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E8" w:rsidRPr="00BD59C7" w:rsidRDefault="009F1474" w:rsidP="008C40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6"/>
          <w:szCs w:val="36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２０</w:t>
      </w:r>
      <w:r w:rsidR="00FB1BFF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２</w:t>
      </w:r>
      <w:r w:rsidR="001834A8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５</w:t>
      </w:r>
      <w:r w:rsidR="008C40FE"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年度</w:t>
      </w:r>
    </w:p>
    <w:p w:rsidR="002B1177" w:rsidRPr="00BD59C7" w:rsidRDefault="00A55293" w:rsidP="008C40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40"/>
          <w:szCs w:val="40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第</w:t>
      </w:r>
      <w:r w:rsidR="001834A8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６</w:t>
      </w:r>
      <w:r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回トラバース</w:t>
      </w:r>
      <w:r w:rsidR="002B1177"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旗</w:t>
      </w:r>
      <w:r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争奪</w:t>
      </w:r>
      <w:r w:rsidR="002B1177"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少年野球大会</w:t>
      </w:r>
    </w:p>
    <w:p w:rsidR="008C40FE" w:rsidRPr="00BD59C7" w:rsidRDefault="002B1177" w:rsidP="008C40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8"/>
          <w:szCs w:val="28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（</w:t>
      </w:r>
      <w:r w:rsidR="00A55293" w:rsidRPr="00BD59C7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教育リーグ</w:t>
      </w:r>
      <w:r w:rsidRPr="00BD59C7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）</w:t>
      </w:r>
    </w:p>
    <w:p w:rsidR="008C40FE" w:rsidRPr="00BD59C7" w:rsidRDefault="008C40FE" w:rsidP="008C40F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6"/>
          <w:szCs w:val="36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  <w:t>実施要項</w:t>
      </w:r>
    </w:p>
    <w:p w:rsidR="00FA543A" w:rsidRPr="00BD59C7" w:rsidRDefault="00FA543A" w:rsidP="008C40FE">
      <w:pPr>
        <w:autoSpaceDE w:val="0"/>
        <w:autoSpaceDN w:val="0"/>
        <w:adjustRightInd w:val="0"/>
        <w:ind w:left="2160" w:hangingChars="900" w:hanging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8C40FE" w:rsidRPr="00BD59C7" w:rsidRDefault="008C40FE" w:rsidP="008C40FE">
      <w:pPr>
        <w:autoSpaceDE w:val="0"/>
        <w:autoSpaceDN w:val="0"/>
        <w:adjustRightInd w:val="0"/>
        <w:ind w:left="2160" w:hangingChars="900" w:hanging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１．趣　　旨　　野球を通じて少年相互の親交を深めるとともにフェアー精</w:t>
      </w:r>
    </w:p>
    <w:p w:rsidR="008C40FE" w:rsidRPr="00BD59C7" w:rsidRDefault="008C40FE" w:rsidP="008C40FE">
      <w:pPr>
        <w:autoSpaceDE w:val="0"/>
        <w:autoSpaceDN w:val="0"/>
        <w:adjustRightInd w:val="0"/>
        <w:ind w:leftChars="900" w:left="189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神を体得させ次代を担う少年の健全な育成を図る。</w:t>
      </w:r>
    </w:p>
    <w:p w:rsidR="008C40FE" w:rsidRPr="00BD59C7" w:rsidRDefault="008C40FE" w:rsidP="008C40FE">
      <w:pPr>
        <w:autoSpaceDE w:val="0"/>
        <w:autoSpaceDN w:val="0"/>
        <w:adjustRightInd w:val="0"/>
        <w:ind w:left="2160" w:hangingChars="900" w:hanging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8C40FE" w:rsidRPr="00BD59C7" w:rsidRDefault="008C40FE" w:rsidP="008C40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２．</w:t>
      </w:r>
      <w:r w:rsidR="00A55293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主　　催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A55293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葛南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少年野球連盟</w:t>
      </w:r>
      <w:r w:rsidR="00363F1C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（市川市少年野球連盟</w:t>
      </w:r>
      <w:r w:rsidR="001009C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 w:rsidR="002B1177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南</w:t>
      </w:r>
      <w:r w:rsidR="00363F1C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ブロック）</w:t>
      </w:r>
    </w:p>
    <w:p w:rsidR="008C40FE" w:rsidRPr="00BD59C7" w:rsidRDefault="008C40FE" w:rsidP="008C40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8C40FE" w:rsidRPr="00BD59C7" w:rsidRDefault="008C40FE" w:rsidP="00A5529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３．</w:t>
      </w:r>
      <w:r w:rsidR="00D80A26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協　　賛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757AF9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株式会社</w:t>
      </w:r>
      <w:r w:rsidR="00A55293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トラバース</w:t>
      </w:r>
    </w:p>
    <w:p w:rsidR="008C40FE" w:rsidRPr="00232BBA" w:rsidRDefault="008C40FE" w:rsidP="008C40FE">
      <w:pPr>
        <w:autoSpaceDE w:val="0"/>
        <w:autoSpaceDN w:val="0"/>
        <w:adjustRightInd w:val="0"/>
        <w:ind w:firstLineChars="700" w:firstLine="168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</w:p>
    <w:p w:rsidR="00495CD8" w:rsidRDefault="008C40FE" w:rsidP="004D2F0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8C40F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４．大会</w:t>
      </w:r>
      <w:r w:rsidR="00A5529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日程</w:t>
      </w:r>
      <w:r w:rsidR="009F147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</w:p>
    <w:p w:rsidR="007D3D45" w:rsidRPr="00BD29B2" w:rsidRDefault="007D3D45" w:rsidP="004D2F0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</w:t>
      </w:r>
      <w:r w:rsidRPr="00BD29B2">
        <w:rPr>
          <w:rFonts w:asciiTheme="majorEastAsia" w:eastAsiaTheme="majorEastAsia" w:hAnsiTheme="majorEastAsia" w:cs="ＭＳ明朝" w:hint="eastAsia"/>
          <w:b/>
          <w:kern w:val="0"/>
          <w:sz w:val="24"/>
          <w:szCs w:val="24"/>
        </w:rPr>
        <w:t>【高学年の部】</w:t>
      </w:r>
    </w:p>
    <w:p w:rsidR="00597582" w:rsidRDefault="00A55293" w:rsidP="00495CD8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抽選会</w:t>
      </w:r>
      <w:r w:rsidR="006962B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・監督会議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</w:p>
    <w:p w:rsidR="00A55293" w:rsidRPr="00E0103F" w:rsidRDefault="00232BBA" w:rsidP="00D80A26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3C4090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7D3D4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</w:t>
      </w:r>
      <w:r w:rsidR="003C4090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日（</w:t>
      </w:r>
      <w:r w:rsidR="007D3D4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土</w:t>
      </w:r>
      <w:r w:rsidR="003C4090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="0078704A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１７時００分～</w:t>
      </w:r>
    </w:p>
    <w:p w:rsidR="0078704A" w:rsidRPr="00E0103F" w:rsidRDefault="0078704A" w:rsidP="00D80A26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場所：千葉県市川市</w:t>
      </w:r>
      <w:r w:rsidR="00FC46C6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南行徳</w:t>
      </w: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１－</w:t>
      </w:r>
      <w:r w:rsidR="00FC46C6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１－</w:t>
      </w:r>
      <w:r w:rsidR="00FC46C6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</w:p>
    <w:p w:rsidR="00487B02" w:rsidRPr="00E0103F" w:rsidRDefault="0078704A" w:rsidP="00D80A26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FC46C6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南行徳市民センター</w:t>
      </w:r>
    </w:p>
    <w:p w:rsidR="003B7B99" w:rsidRDefault="003B7B99" w:rsidP="003B7B99">
      <w:pPr>
        <w:autoSpaceDE w:val="0"/>
        <w:autoSpaceDN w:val="0"/>
        <w:adjustRightInd w:val="0"/>
        <w:ind w:firstLineChars="1500" w:firstLine="36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市民談話室　３階集会室</w:t>
      </w:r>
    </w:p>
    <w:p w:rsidR="0078704A" w:rsidRPr="00BD29B2" w:rsidRDefault="0078704A" w:rsidP="003B7B99">
      <w:pPr>
        <w:autoSpaceDE w:val="0"/>
        <w:autoSpaceDN w:val="0"/>
        <w:adjustRightInd w:val="0"/>
        <w:ind w:firstLineChars="2000" w:firstLine="3600"/>
        <w:jc w:val="left"/>
        <w:rPr>
          <w:rFonts w:asciiTheme="majorEastAsia" w:eastAsiaTheme="majorEastAsia" w:hAnsiTheme="majorEastAsia" w:cs="ＭＳ明朝"/>
          <w:kern w:val="0"/>
          <w:sz w:val="18"/>
          <w:szCs w:val="18"/>
        </w:rPr>
      </w:pPr>
      <w:r w:rsidRPr="00BD29B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（047-</w:t>
      </w:r>
      <w:r w:rsidR="003D4586" w:rsidRPr="00BD29B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359</w:t>
      </w:r>
      <w:r w:rsidRPr="00BD29B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-</w:t>
      </w:r>
      <w:r w:rsidR="003D4586" w:rsidRPr="00BD29B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7891　047-359-</w:t>
      </w:r>
      <w:r w:rsidR="00010717" w:rsidRPr="00BD29B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6951</w:t>
      </w:r>
      <w:r w:rsidR="003D4586" w:rsidRPr="00BD29B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）</w:t>
      </w:r>
    </w:p>
    <w:p w:rsidR="00EE62D1" w:rsidRPr="00BD29B2" w:rsidRDefault="00EE62D1" w:rsidP="00EE62D1">
      <w:pPr>
        <w:autoSpaceDE w:val="0"/>
        <w:autoSpaceDN w:val="0"/>
        <w:adjustRightInd w:val="0"/>
        <w:ind w:firstLineChars="1200" w:firstLine="2160"/>
        <w:jc w:val="left"/>
        <w:rPr>
          <w:rFonts w:asciiTheme="majorEastAsia" w:eastAsiaTheme="majorEastAsia" w:hAnsiTheme="majorEastAsia" w:cs="ＭＳ明朝"/>
          <w:kern w:val="0"/>
          <w:sz w:val="18"/>
          <w:szCs w:val="18"/>
        </w:rPr>
      </w:pPr>
      <w:r w:rsidRPr="00BD29B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 xml:space="preserve">　　　　　　　　</w:t>
      </w:r>
      <w:hyperlink r:id="rId7" w:history="1">
        <w:r w:rsidR="00E0103F" w:rsidRPr="00BD29B2">
          <w:rPr>
            <w:rStyle w:val="a6"/>
            <w:rFonts w:asciiTheme="majorEastAsia" w:eastAsiaTheme="majorEastAsia" w:hAnsiTheme="majorEastAsia" w:cs="ＭＳ明朝"/>
            <w:color w:val="auto"/>
            <w:kern w:val="0"/>
            <w:sz w:val="18"/>
            <w:szCs w:val="18"/>
          </w:rPr>
          <w:t>https://www.city.ichikawa.lg.jp/gyo05/</w:t>
        </w:r>
      </w:hyperlink>
    </w:p>
    <w:p w:rsidR="00E0103F" w:rsidRPr="00E0103F" w:rsidRDefault="00E0103F" w:rsidP="00E0103F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東西線南行徳駅より徒歩1分</w:t>
      </w:r>
    </w:p>
    <w:p w:rsidR="00B957A0" w:rsidRPr="009C4AA2" w:rsidRDefault="00A55293" w:rsidP="00B957A0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開会式　</w:t>
      </w:r>
      <w:r w:rsidR="007D3D4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B957A0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月２</w:t>
      </w:r>
      <w:r w:rsidR="007D3D4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</w:t>
      </w:r>
      <w:r w:rsidR="00B957A0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 w:rsidR="00B957A0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8807D2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祝</w:t>
      </w:r>
      <w:r w:rsidR="00B957A0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="00B957A0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１０時</w:t>
      </w:r>
      <w:r w:rsidR="00E0103F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１５</w:t>
      </w:r>
      <w:r w:rsidR="00B957A0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分～</w:t>
      </w:r>
    </w:p>
    <w:p w:rsidR="00B957A0" w:rsidRPr="009C4AA2" w:rsidRDefault="00B957A0" w:rsidP="00B957A0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受　付：９時１５分～</w:t>
      </w:r>
    </w:p>
    <w:p w:rsidR="00B957A0" w:rsidRPr="009C4AA2" w:rsidRDefault="00B957A0" w:rsidP="00B957A0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18"/>
          <w:szCs w:val="18"/>
        </w:rPr>
      </w:pPr>
      <w:r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場　所：福栄スポーツ広場</w:t>
      </w:r>
      <w:r w:rsidRPr="009C4AA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（江戸川第二終末処理場上部）</w:t>
      </w:r>
    </w:p>
    <w:p w:rsidR="00B957A0" w:rsidRDefault="00B957A0" w:rsidP="00B957A0">
      <w:pPr>
        <w:autoSpaceDE w:val="0"/>
        <w:autoSpaceDN w:val="0"/>
        <w:adjustRightInd w:val="0"/>
        <w:ind w:leftChars="800" w:left="3840" w:hangingChars="900" w:hanging="2160"/>
        <w:jc w:val="left"/>
        <w:rPr>
          <w:rFonts w:asciiTheme="majorEastAsia" w:eastAsiaTheme="majorEastAsia" w:hAnsiTheme="majorEastAsia" w:cs="ＭＳ明朝"/>
          <w:kern w:val="0"/>
          <w:sz w:val="18"/>
          <w:szCs w:val="18"/>
        </w:rPr>
      </w:pPr>
      <w:r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  千葉県市川市福栄４丁目３２－４　</w:t>
      </w:r>
      <w:r w:rsidRPr="009C4AA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（047-398-0606）</w:t>
      </w:r>
    </w:p>
    <w:p w:rsidR="007D3D45" w:rsidRPr="00BD29B2" w:rsidRDefault="007D3D45" w:rsidP="00BD29B2">
      <w:pPr>
        <w:autoSpaceDE w:val="0"/>
        <w:autoSpaceDN w:val="0"/>
        <w:adjustRightInd w:val="0"/>
        <w:ind w:firstLineChars="800" w:firstLine="1928"/>
        <w:jc w:val="left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  <w:r w:rsidRPr="00BD29B2">
        <w:rPr>
          <w:rFonts w:asciiTheme="majorEastAsia" w:eastAsiaTheme="majorEastAsia" w:hAnsiTheme="majorEastAsia" w:cs="ＭＳ明朝" w:hint="eastAsia"/>
          <w:b/>
          <w:kern w:val="0"/>
          <w:sz w:val="24"/>
          <w:szCs w:val="24"/>
        </w:rPr>
        <w:t>【低学年の部】</w:t>
      </w:r>
    </w:p>
    <w:p w:rsidR="007D3D45" w:rsidRDefault="007D3D45" w:rsidP="007D3D45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抽選会・監督会議　</w:t>
      </w:r>
    </w:p>
    <w:p w:rsidR="007D3D45" w:rsidRPr="00E0103F" w:rsidRDefault="007D3D45" w:rsidP="007D3D45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２月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１１</w:t>
      </w: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日（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祝</w:t>
      </w: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）１７時００分～</w:t>
      </w:r>
    </w:p>
    <w:p w:rsidR="007D3D45" w:rsidRPr="00E0103F" w:rsidRDefault="007D3D45" w:rsidP="007D3D45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場所：千葉県市川市南行徳１－２１－１</w:t>
      </w:r>
    </w:p>
    <w:p w:rsidR="007D3D45" w:rsidRPr="00E0103F" w:rsidRDefault="007D3D45" w:rsidP="007D3D45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南行徳市民センター</w:t>
      </w:r>
    </w:p>
    <w:p w:rsidR="003B7B99" w:rsidRDefault="003B7B99" w:rsidP="003B7B99">
      <w:pPr>
        <w:autoSpaceDE w:val="0"/>
        <w:autoSpaceDN w:val="0"/>
        <w:adjustRightInd w:val="0"/>
        <w:ind w:firstLineChars="1500" w:firstLine="36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lastRenderedPageBreak/>
        <w:t>市民談話室　３階集会室</w:t>
      </w:r>
    </w:p>
    <w:p w:rsidR="003B7B99" w:rsidRPr="00BD29B2" w:rsidRDefault="003B7B99" w:rsidP="003B7B99">
      <w:pPr>
        <w:autoSpaceDE w:val="0"/>
        <w:autoSpaceDN w:val="0"/>
        <w:adjustRightInd w:val="0"/>
        <w:ind w:firstLineChars="2000" w:firstLine="3600"/>
        <w:jc w:val="left"/>
        <w:rPr>
          <w:rFonts w:asciiTheme="majorEastAsia" w:eastAsiaTheme="majorEastAsia" w:hAnsiTheme="majorEastAsia" w:cs="ＭＳ明朝"/>
          <w:kern w:val="0"/>
          <w:sz w:val="18"/>
          <w:szCs w:val="18"/>
        </w:rPr>
      </w:pPr>
      <w:r w:rsidRPr="00BD29B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（047-359-7891　047-359-6951）</w:t>
      </w:r>
    </w:p>
    <w:p w:rsidR="007D3D45" w:rsidRPr="00BD29B2" w:rsidRDefault="007D3D45" w:rsidP="007D3D45">
      <w:pPr>
        <w:autoSpaceDE w:val="0"/>
        <w:autoSpaceDN w:val="0"/>
        <w:adjustRightInd w:val="0"/>
        <w:ind w:firstLineChars="1200" w:firstLine="2160"/>
        <w:jc w:val="left"/>
        <w:rPr>
          <w:rFonts w:asciiTheme="majorEastAsia" w:eastAsiaTheme="majorEastAsia" w:hAnsiTheme="majorEastAsia" w:cs="ＭＳ明朝"/>
          <w:kern w:val="0"/>
          <w:sz w:val="18"/>
          <w:szCs w:val="18"/>
        </w:rPr>
      </w:pPr>
      <w:r w:rsidRPr="00BD29B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 xml:space="preserve">　　　　　　　　</w:t>
      </w:r>
      <w:hyperlink r:id="rId8" w:history="1">
        <w:r w:rsidRPr="00BD29B2">
          <w:rPr>
            <w:rStyle w:val="a6"/>
            <w:rFonts w:asciiTheme="majorEastAsia" w:eastAsiaTheme="majorEastAsia" w:hAnsiTheme="majorEastAsia" w:cs="ＭＳ明朝"/>
            <w:color w:val="auto"/>
            <w:kern w:val="0"/>
            <w:sz w:val="18"/>
            <w:szCs w:val="18"/>
          </w:rPr>
          <w:t>https://www.city.ichikawa.lg.jp/gyo05/</w:t>
        </w:r>
      </w:hyperlink>
    </w:p>
    <w:p w:rsidR="007D3D45" w:rsidRPr="00E0103F" w:rsidRDefault="007D3D45" w:rsidP="007D3D45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東西線南行徳駅より徒歩1分</w:t>
      </w:r>
    </w:p>
    <w:p w:rsidR="007D3D45" w:rsidRPr="009C4AA2" w:rsidRDefault="007D3D45" w:rsidP="007D3D45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開会式　３</w:t>
      </w:r>
      <w:r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</w:t>
      </w:r>
      <w:r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日（土）１０時１５分～</w:t>
      </w:r>
    </w:p>
    <w:p w:rsidR="007D3D45" w:rsidRPr="009C4AA2" w:rsidRDefault="007D3D45" w:rsidP="007D3D45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受　付：９時１５分～</w:t>
      </w:r>
    </w:p>
    <w:p w:rsidR="007D3D45" w:rsidRPr="009C4AA2" w:rsidRDefault="007D3D45" w:rsidP="007D3D45">
      <w:pPr>
        <w:autoSpaceDE w:val="0"/>
        <w:autoSpaceDN w:val="0"/>
        <w:adjustRightInd w:val="0"/>
        <w:ind w:firstLineChars="1200" w:firstLine="2880"/>
        <w:jc w:val="left"/>
        <w:rPr>
          <w:rFonts w:asciiTheme="majorEastAsia" w:eastAsiaTheme="majorEastAsia" w:hAnsiTheme="majorEastAsia" w:cs="ＭＳ明朝"/>
          <w:kern w:val="0"/>
          <w:sz w:val="18"/>
          <w:szCs w:val="18"/>
        </w:rPr>
      </w:pPr>
      <w:r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場　所：福栄スポーツ広場</w:t>
      </w:r>
      <w:r w:rsidRPr="009C4AA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（江戸川第二終末処理場上部）</w:t>
      </w:r>
    </w:p>
    <w:p w:rsidR="007D3D45" w:rsidRDefault="007D3D45" w:rsidP="007D3D45">
      <w:pPr>
        <w:autoSpaceDE w:val="0"/>
        <w:autoSpaceDN w:val="0"/>
        <w:adjustRightInd w:val="0"/>
        <w:ind w:leftChars="800" w:left="3840" w:hangingChars="900" w:hanging="2160"/>
        <w:jc w:val="left"/>
        <w:rPr>
          <w:rFonts w:asciiTheme="majorEastAsia" w:eastAsiaTheme="majorEastAsia" w:hAnsiTheme="majorEastAsia" w:cs="ＭＳ明朝"/>
          <w:kern w:val="0"/>
          <w:sz w:val="18"/>
          <w:szCs w:val="18"/>
        </w:rPr>
      </w:pPr>
      <w:r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  千葉県市川市福栄４丁目３２－４　</w:t>
      </w:r>
      <w:r w:rsidRPr="009C4AA2">
        <w:rPr>
          <w:rFonts w:asciiTheme="majorEastAsia" w:eastAsiaTheme="majorEastAsia" w:hAnsiTheme="majorEastAsia" w:cs="ＭＳ明朝" w:hint="eastAsia"/>
          <w:kern w:val="0"/>
          <w:sz w:val="18"/>
          <w:szCs w:val="18"/>
        </w:rPr>
        <w:t>（047-398-0606）</w:t>
      </w:r>
    </w:p>
    <w:p w:rsidR="00D841B2" w:rsidRDefault="00B957A0" w:rsidP="00347D2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</w:t>
      </w:r>
      <w:r w:rsidR="00E66622" w:rsidRPr="005E4E8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表彰式</w:t>
      </w:r>
      <w:r w:rsidR="00A55293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1009C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表彰対象試合終了後に当該</w:t>
      </w:r>
      <w:r w:rsidR="005051B5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チームのみで</w:t>
      </w:r>
      <w:r w:rsidR="00A0682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行う。</w:t>
      </w:r>
    </w:p>
    <w:p w:rsidR="002D768B" w:rsidRDefault="001214ED" w:rsidP="002D768B">
      <w:pPr>
        <w:autoSpaceDE w:val="0"/>
        <w:autoSpaceDN w:val="0"/>
        <w:adjustRightInd w:val="0"/>
        <w:ind w:leftChars="800" w:left="1920" w:hangingChars="100" w:hanging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※予選リーグ</w:t>
      </w:r>
      <w:r w:rsidR="00B34BE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は</w:t>
      </w:r>
      <w:r w:rsidR="00D841B2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各チームで調整し</w:t>
      </w:r>
      <w:r w:rsid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高学年は</w:t>
      </w:r>
      <w:r w:rsidR="007D3D4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D841B2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7D3D4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２４</w:t>
      </w:r>
      <w:r w:rsidR="00D841B2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 w:rsidR="0089088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FB1BF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土</w:t>
      </w:r>
      <w:r w:rsidR="0089088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="00D841B2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以降</w:t>
      </w:r>
      <w:r w:rsid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開始し７月３１日までに</w:t>
      </w:r>
      <w:r w:rsidR="00BB7EE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終了させる</w:t>
      </w:r>
      <w:r w:rsid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こと。低学年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は</w:t>
      </w:r>
      <w:r w:rsidR="00FB1BF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３</w:t>
      </w:r>
      <w:r w:rsid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7D3D4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</w:t>
      </w:r>
      <w:r w:rsid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日（土）以降開始し、６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月３</w:t>
      </w:r>
      <w:r w:rsid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０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日まで</w:t>
      </w:r>
      <w:r w:rsid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</w:t>
      </w:r>
      <w:r w:rsidR="00B96BFD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終了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させること。</w:t>
      </w:r>
      <w:r w:rsidR="002010CA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当該チーム同士で都合がつけば開会式の日より前に試合することを認める。</w:t>
      </w:r>
      <w:r w:rsidR="00B7408E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決勝トーナメントは高学年</w:t>
      </w:r>
      <w:r w:rsidR="006838E3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</w:t>
      </w:r>
      <w:r w:rsidR="00B7408E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８月、低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学年</w:t>
      </w:r>
      <w:r w:rsidR="004C0D0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</w:t>
      </w:r>
      <w:r w:rsidR="00B7408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７月に行う</w:t>
      </w:r>
      <w:r w:rsidR="00B96BFD" w:rsidRPr="002544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DA438F" w:rsidRPr="006838E3" w:rsidRDefault="00DA438F" w:rsidP="002D768B">
      <w:pPr>
        <w:autoSpaceDE w:val="0"/>
        <w:autoSpaceDN w:val="0"/>
        <w:adjustRightInd w:val="0"/>
        <w:ind w:leftChars="800" w:left="1920" w:hangingChars="100" w:hanging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C8548B" w:rsidRPr="007F216A" w:rsidRDefault="008C40FE" w:rsidP="008C40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５．</w:t>
      </w:r>
      <w:r w:rsidR="00C8548B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使用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球場　　</w:t>
      </w:r>
      <w:r w:rsidR="00C8548B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予選リーグ：当該チームで調整</w:t>
      </w:r>
      <w:r w:rsidR="00597582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487B02" w:rsidRPr="007D36D4" w:rsidRDefault="00C8548B" w:rsidP="00A85E0D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</w:t>
      </w: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：福栄スポーツ広場</w:t>
      </w:r>
      <w:r w:rsidR="00487B02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（福栄）、</w:t>
      </w:r>
      <w:r w:rsidR="00A85E0D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えんぴつ公</w:t>
      </w:r>
    </w:p>
    <w:p w:rsidR="008C40FE" w:rsidRPr="00E0103F" w:rsidRDefault="00A85E0D" w:rsidP="00A85E0D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園（</w:t>
      </w:r>
      <w:r w:rsidR="00C8548B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南行徳公園</w:t>
      </w:r>
      <w:r w:rsidR="00487B02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：えんぴつ</w:t>
      </w: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="00686A25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、トラバース</w:t>
      </w:r>
      <w:r w:rsidR="004C0D07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高谷川</w:t>
      </w:r>
      <w:r w:rsidR="00686A25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球場</w:t>
      </w:r>
      <w:r w:rsidR="00487B02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（ＴＧ）</w:t>
      </w:r>
    </w:p>
    <w:p w:rsidR="002D768B" w:rsidRPr="00E0103F" w:rsidRDefault="002D768B" w:rsidP="004D786D">
      <w:pPr>
        <w:autoSpaceDE w:val="0"/>
        <w:autoSpaceDN w:val="0"/>
        <w:adjustRightInd w:val="0"/>
        <w:ind w:firstLineChars="1700" w:firstLine="40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2A6C0C" w:rsidRPr="007F216A" w:rsidRDefault="002A6C0C" w:rsidP="002A6C0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６．参 加 費　　</w:t>
      </w:r>
      <w:r w:rsidR="003C4090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</w:t>
      </w:r>
      <w:r w:rsidR="00D80A26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，０００円、</w:t>
      </w:r>
      <w:r w:rsidR="003C4090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低学年</w:t>
      </w:r>
      <w:r w:rsidR="00232BBA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</w:t>
      </w:r>
      <w:r w:rsidR="003C4090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，０００</w:t>
      </w:r>
      <w:r w:rsidR="006F0238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円</w:t>
      </w:r>
      <w:r w:rsidR="003C4090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232BBA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抽選会</w:t>
      </w:r>
      <w:r w:rsidR="002544F9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時に納入</w:t>
      </w:r>
    </w:p>
    <w:p w:rsidR="003628A4" w:rsidRPr="007F216A" w:rsidRDefault="003628A4" w:rsidP="002A6C0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C8548B" w:rsidRPr="001632ED" w:rsidRDefault="002A6C0C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="008C40FE" w:rsidRPr="00971DF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．</w:t>
      </w:r>
      <w:r w:rsidR="008C40FE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参加</w:t>
      </w:r>
      <w:r w:rsidR="00C8548B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  <w:r w:rsidR="008C40FE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</w:p>
    <w:p w:rsidR="00C8548B" w:rsidRPr="001632ED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＜高学年＞葛南少年野球連盟　</w:t>
      </w:r>
      <w:r w:rsidR="00A85E0D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</w:p>
    <w:p w:rsidR="00C8548B" w:rsidRPr="001632ED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363F1C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DC63D3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3910E6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市川市外チーム</w:t>
      </w:r>
      <w:r w:rsidR="004D786D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FB1BFF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1632ED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  <w:r w:rsidR="003C0B5E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計</w:t>
      </w:r>
      <w:r w:rsidR="00126711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３</w:t>
      </w:r>
      <w:r w:rsidR="001632ED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</w:t>
      </w:r>
      <w:r w:rsidR="003C0B5E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</w:p>
    <w:p w:rsidR="00857D1F" w:rsidRDefault="00C8548B" w:rsidP="003C4090">
      <w:pPr>
        <w:tabs>
          <w:tab w:val="left" w:pos="5580"/>
        </w:tabs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＜低学年＞葛南少年野球連盟　</w:t>
      </w:r>
      <w:r w:rsidR="001632ED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６</w:t>
      </w:r>
      <w:r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</w:p>
    <w:p w:rsidR="00C8548B" w:rsidRPr="001632ED" w:rsidRDefault="00857D1F" w:rsidP="003C4090">
      <w:pPr>
        <w:tabs>
          <w:tab w:val="left" w:pos="5580"/>
        </w:tabs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行徳少年野球連盟　３チーム</w:t>
      </w:r>
      <w:r w:rsidR="003C4090" w:rsidRPr="001632ED">
        <w:rPr>
          <w:rFonts w:asciiTheme="majorEastAsia" w:eastAsiaTheme="majorEastAsia" w:hAnsiTheme="majorEastAsia" w:cs="ＭＳ明朝"/>
          <w:kern w:val="0"/>
          <w:sz w:val="24"/>
          <w:szCs w:val="24"/>
        </w:rPr>
        <w:tab/>
      </w:r>
    </w:p>
    <w:p w:rsidR="00C8548B" w:rsidRPr="001632ED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363F1C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DC63D3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3910E6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市川市外チーム</w:t>
      </w:r>
      <w:r w:rsidR="004D786D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857D1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１８</w:t>
      </w:r>
      <w:r w:rsidR="003910E6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  <w:r w:rsidR="003C0B5E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計</w:t>
      </w:r>
      <w:r w:rsidR="00B3334E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1632ED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="003C0B5E" w:rsidRPr="001632E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</w:p>
    <w:p w:rsidR="00B4371D" w:rsidRDefault="00B4371D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</w:p>
    <w:p w:rsidR="00B4371D" w:rsidRPr="00B4371D" w:rsidRDefault="00B4371D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color w:val="0000FF"/>
          <w:kern w:val="0"/>
          <w:sz w:val="24"/>
          <w:szCs w:val="24"/>
        </w:rPr>
      </w:pP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８．抽</w:t>
      </w:r>
      <w:r w:rsidR="00B957A0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   </w:t>
      </w: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選　　予選リーグの抽選は抽選会において行う。決勝トーナメント</w:t>
      </w:r>
      <w:r w:rsidR="00B957A0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</w:t>
      </w: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ついては、連盟役員の代理抽選にて行うものとする</w:t>
      </w:r>
      <w:r w:rsidRPr="00B4371D">
        <w:rPr>
          <w:rFonts w:asciiTheme="majorEastAsia" w:eastAsiaTheme="majorEastAsia" w:hAnsiTheme="majorEastAsia" w:cs="ＭＳ明朝" w:hint="eastAsia"/>
          <w:color w:val="0000FF"/>
          <w:kern w:val="0"/>
          <w:sz w:val="24"/>
          <w:szCs w:val="24"/>
        </w:rPr>
        <w:t>。</w:t>
      </w:r>
    </w:p>
    <w:p w:rsidR="00C8548B" w:rsidRPr="00232BBA" w:rsidRDefault="00C8548B" w:rsidP="008C40FE">
      <w:pPr>
        <w:autoSpaceDE w:val="0"/>
        <w:autoSpaceDN w:val="0"/>
        <w:adjustRightInd w:val="0"/>
        <w:ind w:left="1920" w:hangingChars="800" w:hanging="192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</w:p>
    <w:p w:rsidR="00B957A0" w:rsidRPr="007D36D4" w:rsidRDefault="00B4371D" w:rsidP="00B957A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4371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９</w:t>
      </w:r>
      <w:r w:rsidR="008C40FE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．</w:t>
      </w:r>
      <w:r w:rsidR="00363F1C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試合方式　</w:t>
      </w:r>
      <w:r w:rsidR="00363F1C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予選リーグ</w:t>
      </w:r>
      <w:r w:rsidR="007F1784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は４つ</w:t>
      </w:r>
      <w:r w:rsidR="00B957A0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</w:t>
      </w:r>
      <w:r w:rsidR="007F1784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ブロック分け</w:t>
      </w:r>
      <w:r w:rsidR="00B957A0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</w:t>
      </w:r>
      <w:r w:rsidR="00363F1C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</w:t>
      </w:r>
      <w:r w:rsidR="004D786D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各</w:t>
      </w:r>
      <w:r w:rsidR="00757AF9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ブロック</w:t>
      </w:r>
      <w:r w:rsidR="004D786D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の</w:t>
      </w:r>
      <w:r w:rsidR="00363F1C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上位</w:t>
      </w:r>
      <w:r w:rsidR="006962B9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363F1C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</w:t>
      </w:r>
    </w:p>
    <w:p w:rsidR="00B957A0" w:rsidRPr="007D36D4" w:rsidRDefault="00363F1C" w:rsidP="00B4371D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ーム</w:t>
      </w:r>
      <w:r w:rsidR="00FD4360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（計８チーム</w:t>
      </w:r>
      <w:r w:rsidR="00B4371D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="004D786D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で決勝</w:t>
      </w:r>
      <w:r w:rsidR="00107E86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トーナメント</w:t>
      </w:r>
      <w:r w:rsidR="004D786D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を行い優勝</w:t>
      </w:r>
      <w:r w:rsidR="00F17891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</w:t>
      </w:r>
      <w:r w:rsidR="004D786D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決定す</w:t>
      </w:r>
    </w:p>
    <w:p w:rsidR="00F17891" w:rsidRPr="007D36D4" w:rsidRDefault="004D786D" w:rsidP="00B4371D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る</w:t>
      </w:r>
      <w:r w:rsidR="00F17891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DC63D3" w:rsidRPr="00232BBA" w:rsidRDefault="00DC63D3" w:rsidP="004D786D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</w:p>
    <w:p w:rsidR="006B12CA" w:rsidRPr="007F216A" w:rsidRDefault="00B4371D" w:rsidP="004D786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10</w:t>
      </w:r>
      <w:r w:rsidR="006962B9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．表　　彰　　</w:t>
      </w:r>
      <w:r w:rsidR="006B12CA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チーム表彰</w:t>
      </w:r>
    </w:p>
    <w:p w:rsidR="006962B9" w:rsidRPr="007F216A" w:rsidRDefault="006962B9" w:rsidP="009F53C9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</w:t>
      </w:r>
      <w:r w:rsidR="00FD4360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学年、低学年</w:t>
      </w:r>
      <w:r w:rsidR="001009C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共通</w:t>
      </w:r>
    </w:p>
    <w:p w:rsidR="008C40FE" w:rsidRPr="007F216A" w:rsidRDefault="006962B9" w:rsidP="009F53C9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優　勝</w:t>
      </w:r>
      <w:r w:rsidR="00107E86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優勝旗・</w:t>
      </w:r>
      <w:r w:rsidR="00232BBA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優勝杯</w:t>
      </w:r>
      <w:r w:rsidR="00107E86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</w:t>
      </w:r>
      <w:r w:rsidR="007D3D4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優勝</w:t>
      </w:r>
      <w:r w:rsidR="00A85E0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楯・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賞状</w:t>
      </w:r>
      <w:r w:rsidR="00686A25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・メダル</w:t>
      </w:r>
      <w:r w:rsidR="00107E86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6962B9" w:rsidRPr="007F216A" w:rsidRDefault="006962B9" w:rsidP="009F53C9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準優勝（</w:t>
      </w:r>
      <w:r w:rsidR="00232BBA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準優勝杯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</w:t>
      </w:r>
      <w:r w:rsidR="007D3D4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準優勝</w:t>
      </w:r>
      <w:r w:rsidR="00A85E0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楯・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賞状</w:t>
      </w:r>
      <w:r w:rsidR="00686A25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・メダル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）　</w:t>
      </w:r>
    </w:p>
    <w:p w:rsidR="006962B9" w:rsidRPr="007F216A" w:rsidRDefault="006962B9" w:rsidP="009F53C9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第三位（</w:t>
      </w:r>
      <w:r w:rsidR="00232BBA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三位杯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</w:t>
      </w:r>
      <w:r w:rsidR="007D3D4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三位</w:t>
      </w:r>
      <w:r w:rsidR="00A85E0D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楯・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賞状</w:t>
      </w:r>
      <w:r w:rsidR="00686A25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・メダル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757AF9" w:rsidRPr="007F216A" w:rsidRDefault="00757AF9" w:rsidP="009F53C9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第四位（</w:t>
      </w:r>
      <w:r w:rsidR="007D3D4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四位</w:t>
      </w:r>
      <w:r w:rsidR="00686A25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楯・</w:t>
      </w: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賞状）</w:t>
      </w:r>
    </w:p>
    <w:p w:rsidR="006B12CA" w:rsidRPr="007F216A" w:rsidRDefault="006B12CA" w:rsidP="006962B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6B12CA" w:rsidRPr="007F216A" w:rsidRDefault="006B12CA" w:rsidP="009F53C9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個人表彰</w:t>
      </w:r>
    </w:p>
    <w:p w:rsidR="006B12CA" w:rsidRPr="007F216A" w:rsidRDefault="006B12CA" w:rsidP="009F53C9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高学年、低学年</w:t>
      </w:r>
      <w:r w:rsidR="001009C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共通</w:t>
      </w:r>
    </w:p>
    <w:p w:rsidR="006B12CA" w:rsidRPr="007F216A" w:rsidRDefault="006B12CA" w:rsidP="009F53C9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最優秀選手賞、敢闘賞</w:t>
      </w:r>
      <w:r w:rsidR="00B34BE9"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、優秀賞</w:t>
      </w:r>
    </w:p>
    <w:p w:rsidR="006962B9" w:rsidRPr="007F216A" w:rsidRDefault="006962B9" w:rsidP="004D786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F21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</w:t>
      </w:r>
    </w:p>
    <w:p w:rsidR="004C0D07" w:rsidRDefault="00B4371D" w:rsidP="00924D6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11</w:t>
      </w:r>
      <w:r w:rsidR="004D2F06" w:rsidRPr="000977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.開 会 </w:t>
      </w:r>
      <w:r w:rsidR="009F53C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式　　 </w:t>
      </w:r>
      <w:r w:rsidR="00924D6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①</w:t>
      </w:r>
      <w:r w:rsidR="004C0D0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全チーム参加とする。</w:t>
      </w:r>
    </w:p>
    <w:p w:rsidR="005017EE" w:rsidRDefault="00A03A53" w:rsidP="009F53C9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②</w:t>
      </w:r>
      <w:r w:rsidR="007D3D4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</w:t>
      </w:r>
      <w:r w:rsidR="00347D22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/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24</w:t>
      </w:r>
      <w:r w:rsidR="00347D22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3</w:t>
      </w:r>
      <w:r w:rsidR="00347D22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/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8</w:t>
      </w:r>
      <w:r w:rsidR="00347D22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とも天候等</w:t>
      </w:r>
      <w:r w:rsidR="005017E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の影響</w:t>
      </w:r>
      <w:r w:rsidR="00347D22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で開催不可とな</w:t>
      </w:r>
      <w:r w:rsidR="00347D22"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った場合、開会</w:t>
      </w:r>
    </w:p>
    <w:p w:rsidR="00347D22" w:rsidRPr="007D36D4" w:rsidRDefault="00347D22" w:rsidP="007D3D45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0103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式は中止とします。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（当日7時まで判断）</w:t>
      </w:r>
    </w:p>
    <w:p w:rsidR="00347D22" w:rsidRPr="00A03A53" w:rsidRDefault="00347D22" w:rsidP="007D3D45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③プラカード持参</w:t>
      </w:r>
      <w:r w:rsidR="00BD29B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すること。</w:t>
      </w:r>
      <w:r w:rsidR="00E9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（団旗は不要）</w:t>
      </w:r>
    </w:p>
    <w:p w:rsidR="00347D22" w:rsidRDefault="00347D22" w:rsidP="007D3D45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④</w:t>
      </w:r>
      <w:r w:rsidR="00C4222A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駐車場は、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中央駐車場（</w:t>
      </w:r>
      <w:r w:rsidR="00C4222A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県のテニスコート</w:t>
      </w:r>
      <w:r w:rsidR="00C375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側</w:t>
      </w:r>
      <w:r w:rsidR="00C4222A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駐車場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：</w:t>
      </w:r>
      <w:r w:rsidR="00C4222A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９時</w:t>
      </w:r>
    </w:p>
    <w:p w:rsidR="00D032F9" w:rsidRDefault="00C4222A" w:rsidP="007D3D45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開門）を使用する</w:t>
      </w:r>
      <w:r w:rsidR="006B12CA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ため</w:t>
      </w:r>
      <w:r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、９時前の来場は不可。</w:t>
      </w:r>
      <w:r w:rsidR="006838E3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車は</w:t>
      </w:r>
      <w:r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</w:p>
    <w:p w:rsidR="00BD29B2" w:rsidRDefault="005017EE" w:rsidP="007D3D45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</w:t>
      </w:r>
      <w:r w:rsidR="00C4222A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台</w:t>
      </w:r>
      <w:r w:rsidR="00BD29B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まで</w:t>
      </w:r>
      <w:r w:rsidR="00C4222A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</w:t>
      </w:r>
      <w:r w:rsidR="006838E3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します</w:t>
      </w:r>
      <w:r w:rsidR="00C4222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</w:t>
      </w:r>
      <w:r w:rsidR="00347D22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/2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4</w:t>
      </w:r>
      <w:r w:rsidR="00347D2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、3</w:t>
      </w:r>
      <w:r w:rsidR="00347D22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/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8</w:t>
      </w:r>
      <w:r w:rsidR="00347D22" w:rsidRP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ともに</w:t>
      </w:r>
      <w:r w:rsidR="00347D2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駐車場の収容台数の関</w:t>
      </w:r>
    </w:p>
    <w:p w:rsidR="00D032F9" w:rsidRDefault="00347D22" w:rsidP="007D3D45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係で</w:t>
      </w:r>
      <w:r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当日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試合があるチームと一部のチーム</w:t>
      </w:r>
      <w:r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は８時３０分</w:t>
      </w:r>
      <w:r w:rsidR="00D032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集</w:t>
      </w:r>
    </w:p>
    <w:p w:rsidR="00347D22" w:rsidRDefault="00D032F9" w:rsidP="007D3D45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合</w:t>
      </w:r>
      <w:r w:rsidR="00347D22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・受付とし</w:t>
      </w:r>
      <w:r w:rsidR="005017E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</w:t>
      </w:r>
      <w:r w:rsidR="00347D2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臨時</w:t>
      </w:r>
      <w:r w:rsidR="00347D22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駐車場</w:t>
      </w:r>
      <w:r w:rsidR="00BD29B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を案内</w:t>
      </w:r>
      <w:r w:rsidR="00347D2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します。該当チームには</w:t>
      </w:r>
    </w:p>
    <w:p w:rsidR="00347D22" w:rsidRPr="009C4AA2" w:rsidRDefault="007D3D45" w:rsidP="00D032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 </w:t>
      </w:r>
      <w:r w:rsidR="00D032F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 w:rsidR="00347D22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別途連絡</w:t>
      </w:r>
      <w:r w:rsidR="005017E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します</w:t>
      </w:r>
      <w:r w:rsidR="00347D22" w:rsidRPr="009C4AA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C37578" w:rsidRDefault="00D032F9" w:rsidP="00C93B26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⑤</w:t>
      </w:r>
      <w:r w:rsidR="00BB682E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前回優勝、準優勝</w:t>
      </w:r>
      <w:r w:rsidR="00B34BE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、三位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、四位</w:t>
      </w:r>
      <w:r w:rsidR="00BB682E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  <w:r w:rsidR="00C375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にて</w:t>
      </w:r>
      <w:r w:rsidR="00BB682E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返還を行い、レ</w:t>
      </w:r>
    </w:p>
    <w:p w:rsidR="00BB682E" w:rsidRPr="00A03A53" w:rsidRDefault="00C37578" w:rsidP="00C37578">
      <w:pPr>
        <w:autoSpaceDE w:val="0"/>
        <w:autoSpaceDN w:val="0"/>
        <w:adjustRightInd w:val="0"/>
        <w:ind w:firstLineChars="850" w:firstLine="20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BB682E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プリカを贈呈する。</w:t>
      </w:r>
    </w:p>
    <w:p w:rsidR="006B12CA" w:rsidRPr="00A03A53" w:rsidRDefault="006B12CA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・高学年前回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優　勝　</w:t>
      </w:r>
      <w:r w:rsidR="006A0E1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西海ドラゴンズ（船橋市）</w:t>
      </w:r>
    </w:p>
    <w:p w:rsidR="00232BBA" w:rsidRPr="00A03A53" w:rsidRDefault="006B12CA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準優勝　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新浜野球部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市川市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232BBA" w:rsidRPr="00A03A53" w:rsidRDefault="00A85E0D" w:rsidP="00232BBA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第三位　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福栄かもめファイターズ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市川</w:t>
      </w:r>
      <w:r w:rsidR="00232BB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市）</w:t>
      </w:r>
    </w:p>
    <w:p w:rsidR="00A85E0D" w:rsidRDefault="00232BBA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四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位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大橋みどり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ファイターズ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松戸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6B12CA" w:rsidRPr="00A03A53" w:rsidRDefault="006B12CA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・低学年前回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優　勝　</w:t>
      </w:r>
      <w:r w:rsidR="006A0E1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葛西ファイターズ（江戸川区）</w:t>
      </w:r>
    </w:p>
    <w:p w:rsidR="006B12CA" w:rsidRPr="00A03A53" w:rsidRDefault="006B12CA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準優勝　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西海ドラゴンズ</w:t>
      </w:r>
      <w:r w:rsidR="006A0E1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（船橋市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A85E0D" w:rsidRPr="00A03A53" w:rsidRDefault="00A85E0D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第三位　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大橋みどりファイターズ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松戸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市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232BBA" w:rsidRDefault="00232BBA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第四位　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ホワイトイーグルス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浦安市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BD29B2" w:rsidRPr="00A03A53" w:rsidRDefault="00BD29B2" w:rsidP="00C93B26">
      <w:pPr>
        <w:autoSpaceDE w:val="0"/>
        <w:autoSpaceDN w:val="0"/>
        <w:adjustRightInd w:val="0"/>
        <w:ind w:firstLineChars="950" w:firstLine="228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※該当チームは返還物を忘れないように</w:t>
      </w:r>
      <w:r w:rsidR="00661C1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ご注意ください。</w:t>
      </w:r>
    </w:p>
    <w:p w:rsidR="0055093F" w:rsidRPr="00A03A53" w:rsidRDefault="0055093F" w:rsidP="005509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55093F" w:rsidRPr="00097760" w:rsidRDefault="0055093F" w:rsidP="005051B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0977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B4371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</w:t>
      </w:r>
      <w:r w:rsidRPr="000977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</w:t>
      </w:r>
      <w:r w:rsidR="00D5779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表彰式</w:t>
      </w:r>
      <w:r w:rsidRPr="0009776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9F53C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 w:rsidR="006F023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大会日程記載の通り</w:t>
      </w:r>
    </w:p>
    <w:p w:rsidR="0042797E" w:rsidRPr="00B4371D" w:rsidRDefault="0042797E" w:rsidP="005509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42797E" w:rsidRPr="00A03A53" w:rsidRDefault="0042797E" w:rsidP="005509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lastRenderedPageBreak/>
        <w:t>1</w:t>
      </w:r>
      <w:r w:rsidR="00B4371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3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.試 合 </w:t>
      </w:r>
      <w:r w:rsidR="009F53C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球　　 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Ｊ球使用</w:t>
      </w:r>
    </w:p>
    <w:p w:rsidR="0042797E" w:rsidRPr="00A03A53" w:rsidRDefault="0042797E" w:rsidP="009F53C9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予選リーグ:当該チームにて負担</w:t>
      </w:r>
    </w:p>
    <w:p w:rsidR="0042797E" w:rsidRDefault="0042797E" w:rsidP="009F53C9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決勝トーナメント：連盟にて負担</w:t>
      </w:r>
    </w:p>
    <w:p w:rsidR="00887016" w:rsidRPr="00A03A53" w:rsidRDefault="00887016" w:rsidP="009F53C9">
      <w:pPr>
        <w:autoSpaceDE w:val="0"/>
        <w:autoSpaceDN w:val="0"/>
        <w:adjustRightInd w:val="0"/>
        <w:ind w:firstLineChars="750" w:firstLine="18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（ロジンバックは決勝トーナメントもチームで準備のこと。）</w:t>
      </w:r>
    </w:p>
    <w:p w:rsidR="0042797E" w:rsidRPr="00232BBA" w:rsidRDefault="0042797E" w:rsidP="0042797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</w:p>
    <w:p w:rsidR="0042797E" w:rsidRDefault="0042797E" w:rsidP="0042797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B4371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.審　　判　　</w:t>
      </w:r>
      <w:r w:rsidR="009F53C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予選リーグ：当該チームにて行う</w:t>
      </w:r>
      <w:r w:rsidR="00F1789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6D6B75" w:rsidRDefault="009F53C9" w:rsidP="006D6B75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 </w:t>
      </w:r>
      <w:r w:rsidR="0042797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決勝</w:t>
      </w:r>
      <w:r w:rsidR="006D6B7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トーナメント</w:t>
      </w:r>
    </w:p>
    <w:p w:rsidR="00E97EEF" w:rsidRDefault="006D6B75" w:rsidP="009F53C9">
      <w:pPr>
        <w:autoSpaceDE w:val="0"/>
        <w:autoSpaceDN w:val="0"/>
        <w:adjustRightInd w:val="0"/>
        <w:ind w:firstLineChars="800" w:firstLine="19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→</w:t>
      </w:r>
      <w:r w:rsidR="0042797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連盟</w:t>
      </w:r>
      <w:r w:rsidR="00E9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審判部</w:t>
      </w:r>
      <w:r w:rsidR="00AF7F3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</w:t>
      </w:r>
      <w:r w:rsidR="0042797E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</w:t>
      </w:r>
      <w:r w:rsidR="00EE62D1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帯同で行う</w:t>
      </w:r>
      <w:r w:rsidR="001009C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こととする。</w:t>
      </w:r>
      <w:r w:rsidR="00EE62D1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チームは</w:t>
      </w:r>
      <w:r w:rsidR="006962B9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帯同</w:t>
      </w:r>
    </w:p>
    <w:p w:rsidR="00E97EEF" w:rsidRDefault="006962B9" w:rsidP="009F53C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審判を</w:t>
      </w:r>
      <w:r w:rsidR="0090173A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名ずつ</w:t>
      </w:r>
      <w:r w:rsidR="00EE62D1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出すこと</w:t>
      </w:r>
      <w:r w:rsidR="005C444F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="00EE62D1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チーム帯同は</w:t>
      </w:r>
      <w:r w:rsidR="00E66622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基本第一試合のチ</w:t>
      </w:r>
    </w:p>
    <w:p w:rsidR="00E97EEF" w:rsidRDefault="00E66622" w:rsidP="009F53C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ームが第二試合を、第二試合のチームが第一試合の審判</w:t>
      </w:r>
      <w:r w:rsidR="00EE62D1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</w:t>
      </w:r>
    </w:p>
    <w:p w:rsidR="00E97EEF" w:rsidRDefault="00EE62D1" w:rsidP="009F53C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行う</w:t>
      </w:r>
      <w:r w:rsidR="00E66622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。三試合の場合は、第一試合</w:t>
      </w:r>
      <w:r w:rsidR="008B1C43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のチームが</w:t>
      </w:r>
      <w:r w:rsidR="00E66622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第二試合を、</w:t>
      </w:r>
    </w:p>
    <w:p w:rsidR="00E97EEF" w:rsidRDefault="00E66622" w:rsidP="009F53C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第二試合のチームが第三試合を、第三試合のチームが第一</w:t>
      </w:r>
    </w:p>
    <w:p w:rsidR="00E97EEF" w:rsidRDefault="00E66622" w:rsidP="009F53C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試合の審判</w:t>
      </w:r>
      <w:r w:rsidR="00A910EE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を行うものとする</w:t>
      </w: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="006D6B75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チーム帯同審判は</w:t>
      </w:r>
      <w:r w:rsidR="00A16E6E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当該審判</w:t>
      </w:r>
    </w:p>
    <w:p w:rsidR="0042797E" w:rsidRPr="00A16E6E" w:rsidRDefault="00A16E6E" w:rsidP="009F53C9">
      <w:pPr>
        <w:autoSpaceDE w:val="0"/>
        <w:autoSpaceDN w:val="0"/>
        <w:adjustRightInd w:val="0"/>
        <w:ind w:firstLineChars="900" w:firstLine="21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の１時間前に集合のこと。</w:t>
      </w:r>
    </w:p>
    <w:p w:rsidR="0042797E" w:rsidRPr="00FD4360" w:rsidRDefault="0042797E" w:rsidP="0042797E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42797E" w:rsidRPr="00E9077D" w:rsidRDefault="0042797E" w:rsidP="0042797E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wave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B4371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5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.試合規定</w:t>
      </w:r>
    </w:p>
    <w:p w:rsidR="0042797E" w:rsidRDefault="0042797E" w:rsidP="0042797E">
      <w:pPr>
        <w:autoSpaceDE w:val="0"/>
        <w:autoSpaceDN w:val="0"/>
        <w:adjustRightInd w:val="0"/>
        <w:ind w:left="4200" w:hangingChars="1750" w:hanging="42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①出場選手（選手登録）は、当日のメンバー表にて確認。メンバー表記</w:t>
      </w:r>
    </w:p>
    <w:p w:rsidR="0042797E" w:rsidRDefault="0042797E" w:rsidP="0042797E">
      <w:pPr>
        <w:autoSpaceDE w:val="0"/>
        <w:autoSpaceDN w:val="0"/>
        <w:adjustRightInd w:val="0"/>
        <w:ind w:leftChars="450" w:left="4065" w:hangingChars="1300" w:hanging="3120"/>
        <w:jc w:val="left"/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載の選手とする。（選手登録名簿の作成・提出は不要）</w:t>
      </w:r>
    </w:p>
    <w:p w:rsidR="009943C2" w:rsidRDefault="009943C2" w:rsidP="009943C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Pr="009943C2">
        <w:rPr>
          <w:rFonts w:asciiTheme="majorEastAsia" w:eastAsiaTheme="majorEastAsia" w:hAnsiTheme="majorEastAsia" w:cs="ＭＳ明朝" w:hint="eastAsia"/>
          <w:color w:val="FF0000"/>
          <w:kern w:val="0"/>
          <w:sz w:val="24"/>
          <w:szCs w:val="24"/>
        </w:rPr>
        <w:t>②</w:t>
      </w:r>
      <w:r w:rsidRPr="00794E92">
        <w:rPr>
          <w:rFonts w:asciiTheme="majorEastAsia" w:eastAsiaTheme="majorEastAsia" w:hAnsiTheme="majorEastAsia" w:cs="ＭＳ明朝" w:hint="eastAsia"/>
          <w:color w:val="FF0000"/>
          <w:kern w:val="0"/>
          <w:sz w:val="24"/>
          <w:szCs w:val="24"/>
          <w:u w:val="wave"/>
        </w:rPr>
        <w:t>選手の背番号は、０番から９９番とする</w:t>
      </w:r>
      <w:r w:rsidRPr="009943C2">
        <w:rPr>
          <w:rFonts w:asciiTheme="majorEastAsia" w:eastAsiaTheme="majorEastAsia" w:hAnsiTheme="majorEastAsia" w:cs="ＭＳ明朝" w:hint="eastAsia"/>
          <w:color w:val="FF0000"/>
          <w:kern w:val="0"/>
          <w:sz w:val="24"/>
          <w:szCs w:val="24"/>
        </w:rPr>
        <w:t>。・・・</w:t>
      </w:r>
      <w:r>
        <w:rPr>
          <w:rFonts w:asciiTheme="majorEastAsia" w:eastAsiaTheme="majorEastAsia" w:hAnsiTheme="majorEastAsia" w:cs="ＭＳ明朝" w:hint="eastAsia"/>
          <w:color w:val="FF0000"/>
          <w:kern w:val="0"/>
          <w:sz w:val="24"/>
          <w:szCs w:val="24"/>
        </w:rPr>
        <w:t>2025/</w:t>
      </w:r>
      <w:r w:rsidRPr="009943C2">
        <w:rPr>
          <w:rFonts w:asciiTheme="majorEastAsia" w:eastAsiaTheme="majorEastAsia" w:hAnsiTheme="majorEastAsia" w:cs="ＭＳ明朝" w:hint="eastAsia"/>
          <w:color w:val="FF0000"/>
          <w:kern w:val="0"/>
          <w:sz w:val="24"/>
          <w:szCs w:val="24"/>
        </w:rPr>
        <w:t>2/1</w:t>
      </w:r>
      <w:r>
        <w:rPr>
          <w:rFonts w:asciiTheme="majorEastAsia" w:eastAsiaTheme="majorEastAsia" w:hAnsiTheme="majorEastAsia" w:cs="ＭＳ明朝" w:hint="eastAsia"/>
          <w:color w:val="FF0000"/>
          <w:kern w:val="0"/>
          <w:sz w:val="24"/>
          <w:szCs w:val="24"/>
        </w:rPr>
        <w:t>9修正</w:t>
      </w:r>
    </w:p>
    <w:p w:rsidR="00906009" w:rsidRPr="00906009" w:rsidRDefault="009943C2" w:rsidP="00906009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③</w:t>
      </w:r>
      <w:r w:rsidR="0090600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</w:t>
      </w:r>
      <w:r w:rsidR="00906009" w:rsidRPr="00906009">
        <w:rPr>
          <w:rFonts w:asciiTheme="majorEastAsia" w:eastAsiaTheme="majorEastAsia" w:hAnsiTheme="majorEastAsia"/>
          <w:sz w:val="24"/>
          <w:szCs w:val="24"/>
        </w:rPr>
        <w:t>は</w:t>
      </w:r>
      <w:r w:rsidR="00A85E0D" w:rsidRPr="00A03A5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906009" w:rsidRPr="00A03A53">
        <w:rPr>
          <w:rFonts w:asciiTheme="majorEastAsia" w:eastAsiaTheme="majorEastAsia" w:hAnsiTheme="majorEastAsia"/>
          <w:sz w:val="24"/>
          <w:szCs w:val="24"/>
        </w:rPr>
        <w:t>回戦</w:t>
      </w:r>
      <w:r w:rsidR="00906009">
        <w:rPr>
          <w:rFonts w:asciiTheme="majorEastAsia" w:eastAsiaTheme="majorEastAsia" w:hAnsiTheme="majorEastAsia" w:hint="eastAsia"/>
          <w:sz w:val="24"/>
          <w:szCs w:val="24"/>
        </w:rPr>
        <w:t>とし９０</w:t>
      </w:r>
      <w:r w:rsidR="00906009" w:rsidRPr="00906009">
        <w:rPr>
          <w:rFonts w:asciiTheme="majorEastAsia" w:eastAsiaTheme="majorEastAsia" w:hAnsiTheme="majorEastAsia"/>
          <w:sz w:val="24"/>
          <w:szCs w:val="24"/>
        </w:rPr>
        <w:t>分を超えて新しいイニングには入らない。低</w:t>
      </w:r>
      <w:bookmarkStart w:id="0" w:name="_GoBack"/>
      <w:bookmarkEnd w:id="0"/>
      <w:r w:rsidR="00906009" w:rsidRPr="00906009">
        <w:rPr>
          <w:rFonts w:asciiTheme="majorEastAsia" w:eastAsiaTheme="majorEastAsia" w:hAnsiTheme="majorEastAsia"/>
          <w:sz w:val="24"/>
          <w:szCs w:val="24"/>
        </w:rPr>
        <w:t>学年</w:t>
      </w:r>
      <w:r w:rsidR="00906009">
        <w:rPr>
          <w:rFonts w:asciiTheme="majorEastAsia" w:eastAsiaTheme="majorEastAsia" w:hAnsiTheme="majorEastAsia" w:hint="eastAsia"/>
          <w:sz w:val="24"/>
          <w:szCs w:val="24"/>
        </w:rPr>
        <w:t>は５</w:t>
      </w:r>
      <w:r w:rsidR="00906009" w:rsidRPr="00906009">
        <w:rPr>
          <w:rFonts w:asciiTheme="majorEastAsia" w:eastAsiaTheme="majorEastAsia" w:hAnsiTheme="majorEastAsia"/>
          <w:sz w:val="24"/>
          <w:szCs w:val="24"/>
        </w:rPr>
        <w:t>回戦</w:t>
      </w:r>
      <w:r w:rsidR="00906009">
        <w:rPr>
          <w:rFonts w:asciiTheme="majorEastAsia" w:eastAsiaTheme="majorEastAsia" w:hAnsiTheme="majorEastAsia" w:hint="eastAsia"/>
          <w:sz w:val="24"/>
          <w:szCs w:val="24"/>
        </w:rPr>
        <w:t>とし７５</w:t>
      </w:r>
      <w:r w:rsidR="00906009" w:rsidRPr="00906009">
        <w:rPr>
          <w:rFonts w:asciiTheme="majorEastAsia" w:eastAsiaTheme="majorEastAsia" w:hAnsiTheme="majorEastAsia"/>
          <w:sz w:val="24"/>
          <w:szCs w:val="24"/>
        </w:rPr>
        <w:t>分を超えて新しいイニングには入らない。</w:t>
      </w:r>
    </w:p>
    <w:p w:rsidR="0042797E" w:rsidRDefault="0042797E" w:rsidP="002A6C0C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9943C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④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コールドゲームは、</w:t>
      </w:r>
      <w:r w:rsidR="00866923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高学年３回１</w:t>
      </w:r>
      <w:r w:rsidR="00A85E0D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０</w:t>
      </w:r>
      <w:r w:rsidR="00866923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点、４回以降</w:t>
      </w:r>
      <w:r w:rsidR="00A85E0D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="00866923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点と</w:t>
      </w:r>
      <w:r w:rsidR="0086692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する。</w:t>
      </w:r>
      <w:r w:rsidR="002A6C0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低学年は３回以降</w:t>
      </w:r>
      <w:r w:rsidR="002A6C0C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="005D192E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０</w:t>
      </w:r>
      <w:r w:rsidR="002A6C0C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点</w:t>
      </w:r>
      <w:r w:rsidR="002A6C0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とする。</w:t>
      </w:r>
    </w:p>
    <w:p w:rsidR="00A16E6E" w:rsidRPr="0077057E" w:rsidRDefault="009943C2" w:rsidP="002A6C0C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⑤</w:t>
      </w:r>
      <w:r w:rsidR="00A16E6E" w:rsidRPr="0077057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ベンチ入り</w:t>
      </w:r>
      <w:r w:rsidR="00BD29B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選手数</w:t>
      </w:r>
    </w:p>
    <w:p w:rsidR="00A16E6E" w:rsidRPr="0077057E" w:rsidRDefault="00A16E6E" w:rsidP="002A6C0C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7057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</w:t>
      </w:r>
      <w:r w:rsidR="0045579E" w:rsidRPr="0077057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高学年、</w:t>
      </w:r>
      <w:r w:rsidRPr="0077057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低学年</w:t>
      </w:r>
      <w:r w:rsidR="0045579E" w:rsidRPr="0077057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ともに２０</w:t>
      </w:r>
      <w:r w:rsidR="00BD29B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名</w:t>
      </w:r>
      <w:r w:rsidR="0045579E" w:rsidRPr="0077057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とする</w:t>
      </w:r>
      <w:r w:rsidR="00E077D0" w:rsidRPr="0077057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A42327" w:rsidRPr="0084597A" w:rsidRDefault="002A6C0C" w:rsidP="002A6C0C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9943C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⑥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リーグ戦は</w:t>
      </w:r>
      <w:r w:rsidR="00A85E0D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勝ち点制とし勝利</w:t>
      </w:r>
      <w:r w:rsidR="00BD59C7" w:rsidRPr="00403CD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３</w:t>
      </w:r>
      <w:r w:rsidR="00A85E0D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点、引き分け１点、敗戦０点</w:t>
      </w:r>
      <w:r w:rsidR="00A85E0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とし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特別延長は適用</w:t>
      </w:r>
      <w:r w:rsidR="00107E8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しない。</w:t>
      </w:r>
      <w:r w:rsidR="002B2A30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勝ち点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が並んだ場合は</w:t>
      </w:r>
      <w:r w:rsidR="002B2A30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当該対戦成績で上位を決定する。それでも決しない場合は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失点率</w:t>
      </w:r>
      <w:r w:rsidR="00097760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（失点</w:t>
      </w:r>
      <w:r w:rsidR="006F0238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÷イニング</w:t>
      </w:r>
      <w:r w:rsidR="00097760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にて上位を決定する。</w:t>
      </w:r>
      <w:r w:rsidR="00B34BE9" w:rsidRPr="007E737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試合が期日までに終わらない場合は不戦扱いとし</w:t>
      </w:r>
      <w:r w:rsidR="002466D4" w:rsidRPr="0084597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</w:t>
      </w:r>
      <w:r w:rsidR="00B3334E" w:rsidRPr="0084597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不戦の事情</w:t>
      </w:r>
      <w:r w:rsidR="002466D4" w:rsidRPr="0084597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</w:t>
      </w:r>
      <w:r w:rsidR="00B3334E" w:rsidRPr="0084597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大会本部にて</w:t>
      </w:r>
      <w:r w:rsidR="002466D4" w:rsidRPr="0084597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調査したうえで勝ち点を決定する。一方のチームに原因がある場合は、其々勝ち点３点、０点とする。両チームに原因があると判断される場合は双方に</w:t>
      </w:r>
      <w:r w:rsidR="00321B35" w:rsidRPr="0084597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勝ち点</w:t>
      </w:r>
      <w:r w:rsidR="002466D4" w:rsidRPr="0084597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１点</w:t>
      </w:r>
      <w:r w:rsidR="00321B35" w:rsidRPr="0084597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ずつを</w:t>
      </w:r>
      <w:r w:rsidR="002466D4" w:rsidRPr="0084597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与え</w:t>
      </w:r>
      <w:r w:rsidR="0084597A" w:rsidRPr="0084597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</w:t>
      </w:r>
      <w:r w:rsidR="0084597A" w:rsidRPr="00082C83">
        <w:rPr>
          <w:rFonts w:asciiTheme="majorEastAsia" w:eastAsiaTheme="majorEastAsia" w:hAnsiTheme="majorEastAsia"/>
          <w:sz w:val="24"/>
          <w:szCs w:val="24"/>
        </w:rPr>
        <w:t>得点は高学年６イニング、低学年５イニングで０対０とする。</w:t>
      </w:r>
    </w:p>
    <w:p w:rsidR="0074368C" w:rsidRPr="0084597A" w:rsidRDefault="009943C2" w:rsidP="002A6C0C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⑦</w:t>
      </w:r>
      <w:r w:rsidR="0074368C" w:rsidRPr="0084597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没収試合は予選リーグ、決勝トーナメントともに高学年６イニングで６対０、低学年５イニングで５対０とする。</w:t>
      </w:r>
    </w:p>
    <w:p w:rsidR="007E7376" w:rsidRPr="007E7376" w:rsidRDefault="009943C2" w:rsidP="007E7376">
      <w:pPr>
        <w:autoSpaceDE w:val="0"/>
        <w:autoSpaceDN w:val="0"/>
        <w:adjustRightInd w:val="0"/>
        <w:ind w:firstLineChars="300" w:firstLine="7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⑧</w:t>
      </w:r>
      <w:r w:rsidR="007E7376" w:rsidRPr="0084597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決勝トーナメントの第一試合は高学年・低</w:t>
      </w:r>
      <w:r w:rsidR="007E7376" w:rsidRPr="007E737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学年とも試合開始時間一時</w:t>
      </w:r>
    </w:p>
    <w:p w:rsidR="007E7376" w:rsidRPr="007E7376" w:rsidRDefault="007E7376" w:rsidP="007E7376">
      <w:pPr>
        <w:autoSpaceDE w:val="0"/>
        <w:autoSpaceDN w:val="0"/>
        <w:adjustRightInd w:val="0"/>
        <w:ind w:firstLineChars="400" w:firstLine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E737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lastRenderedPageBreak/>
        <w:t>間前までに集合、それ以外の試合は高学年・低学年とも三回終了前ま</w:t>
      </w:r>
    </w:p>
    <w:p w:rsidR="007E7376" w:rsidRPr="007E7376" w:rsidRDefault="007E7376" w:rsidP="007E7376">
      <w:pPr>
        <w:autoSpaceDE w:val="0"/>
        <w:autoSpaceDN w:val="0"/>
        <w:adjustRightInd w:val="0"/>
        <w:ind w:firstLineChars="400" w:firstLine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E737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でに集合し、チームの監督と主将、介護員は大会本部に出向き、メン</w:t>
      </w:r>
    </w:p>
    <w:p w:rsidR="007E7376" w:rsidRPr="007E7376" w:rsidRDefault="007E7376" w:rsidP="007E7376">
      <w:pPr>
        <w:autoSpaceDE w:val="0"/>
        <w:autoSpaceDN w:val="0"/>
        <w:adjustRightInd w:val="0"/>
        <w:ind w:firstLineChars="400" w:firstLine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E737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バー表の提出と先攻・後攻の決定を完了させること。第一試合のグラ</w:t>
      </w:r>
    </w:p>
    <w:p w:rsidR="007E7376" w:rsidRPr="00BD29B2" w:rsidRDefault="007E7376" w:rsidP="007E7376">
      <w:pPr>
        <w:autoSpaceDE w:val="0"/>
        <w:autoSpaceDN w:val="0"/>
        <w:adjustRightInd w:val="0"/>
        <w:ind w:leftChars="400" w:left="840" w:firstLineChars="50" w:firstLine="12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  <w:r w:rsidRPr="007E737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ウンドインは試合開始時間一時間前とする。</w:t>
      </w:r>
    </w:p>
    <w:p w:rsidR="00A42327" w:rsidRPr="007D36D4" w:rsidRDefault="009943C2" w:rsidP="00A42327">
      <w:pPr>
        <w:autoSpaceDE w:val="0"/>
        <w:autoSpaceDN w:val="0"/>
        <w:adjustRightInd w:val="0"/>
        <w:ind w:firstLineChars="300" w:firstLine="72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⑨</w:t>
      </w:r>
      <w:r w:rsidR="0008461A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決勝トーナメントは特別延長を適用</w:t>
      </w:r>
      <w:r w:rsidR="00003B28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する。</w:t>
      </w:r>
      <w:r w:rsidR="00403CD8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特別延長は高学年・低学年</w:t>
      </w:r>
    </w:p>
    <w:p w:rsidR="00A42327" w:rsidRPr="007D36D4" w:rsidRDefault="00403CD8" w:rsidP="00A42327">
      <w:pPr>
        <w:autoSpaceDE w:val="0"/>
        <w:autoSpaceDN w:val="0"/>
        <w:adjustRightInd w:val="0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7D36D4">
        <w:rPr>
          <w:rFonts w:asciiTheme="majorEastAsia" w:eastAsiaTheme="majorEastAsia" w:hAnsiTheme="majorEastAsia"/>
          <w:sz w:val="24"/>
          <w:szCs w:val="24"/>
        </w:rPr>
        <w:t>とも継続打順とし、前の</w:t>
      </w:r>
      <w:r w:rsidRPr="007D36D4">
        <w:rPr>
          <w:rFonts w:asciiTheme="majorEastAsia" w:eastAsiaTheme="majorEastAsia" w:hAnsiTheme="majorEastAsia" w:hint="eastAsia"/>
          <w:sz w:val="24"/>
          <w:szCs w:val="24"/>
        </w:rPr>
        <w:t>イニングの</w:t>
      </w:r>
      <w:r w:rsidRPr="007D36D4">
        <w:rPr>
          <w:rFonts w:asciiTheme="majorEastAsia" w:eastAsiaTheme="majorEastAsia" w:hAnsiTheme="majorEastAsia"/>
          <w:sz w:val="24"/>
          <w:szCs w:val="24"/>
        </w:rPr>
        <w:t>最終打者を</w:t>
      </w:r>
      <w:r w:rsidRPr="007D36D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7D36D4">
        <w:rPr>
          <w:rFonts w:asciiTheme="majorEastAsia" w:eastAsiaTheme="majorEastAsia" w:hAnsiTheme="majorEastAsia"/>
          <w:sz w:val="24"/>
          <w:szCs w:val="24"/>
        </w:rPr>
        <w:t>塁走者とし、</w:t>
      </w:r>
      <w:r w:rsidRPr="007D36D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7D36D4">
        <w:rPr>
          <w:rFonts w:asciiTheme="majorEastAsia" w:eastAsiaTheme="majorEastAsia" w:hAnsiTheme="majorEastAsia"/>
          <w:sz w:val="24"/>
          <w:szCs w:val="24"/>
        </w:rPr>
        <w:t>塁、</w:t>
      </w:r>
    </w:p>
    <w:p w:rsidR="00A42327" w:rsidRPr="007D36D4" w:rsidRDefault="00403CD8" w:rsidP="00A42327">
      <w:pPr>
        <w:autoSpaceDE w:val="0"/>
        <w:autoSpaceDN w:val="0"/>
        <w:adjustRightInd w:val="0"/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7D36D4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7D36D4">
        <w:rPr>
          <w:rFonts w:asciiTheme="majorEastAsia" w:eastAsiaTheme="majorEastAsia" w:hAnsiTheme="majorEastAsia"/>
          <w:sz w:val="24"/>
          <w:szCs w:val="24"/>
        </w:rPr>
        <w:t>塁の走者は順次前の打者とする。すなわち</w:t>
      </w:r>
      <w:r w:rsidRPr="007D36D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7D36D4">
        <w:rPr>
          <w:rFonts w:asciiTheme="majorEastAsia" w:eastAsiaTheme="majorEastAsia" w:hAnsiTheme="majorEastAsia"/>
          <w:sz w:val="24"/>
          <w:szCs w:val="24"/>
        </w:rPr>
        <w:t>死満塁の状態</w:t>
      </w:r>
      <w:r w:rsidRPr="007D36D4">
        <w:rPr>
          <w:rFonts w:asciiTheme="majorEastAsia" w:eastAsiaTheme="majorEastAsia" w:hAnsiTheme="majorEastAsia" w:hint="eastAsia"/>
          <w:sz w:val="24"/>
          <w:szCs w:val="24"/>
        </w:rPr>
        <w:t>にて１</w:t>
      </w:r>
      <w:r w:rsidRPr="007D36D4">
        <w:rPr>
          <w:rFonts w:asciiTheme="majorEastAsia" w:eastAsiaTheme="majorEastAsia" w:hAnsiTheme="majorEastAsia"/>
          <w:sz w:val="24"/>
          <w:szCs w:val="24"/>
        </w:rPr>
        <w:t>イ</w:t>
      </w:r>
    </w:p>
    <w:p w:rsidR="00A42327" w:rsidRPr="007D36D4" w:rsidRDefault="00403CD8" w:rsidP="00A42327">
      <w:pPr>
        <w:autoSpaceDE w:val="0"/>
        <w:autoSpaceDN w:val="0"/>
        <w:adjustRightInd w:val="0"/>
        <w:ind w:firstLineChars="400" w:firstLine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D36D4">
        <w:rPr>
          <w:rFonts w:asciiTheme="majorEastAsia" w:eastAsiaTheme="majorEastAsia" w:hAnsiTheme="majorEastAsia"/>
          <w:sz w:val="24"/>
          <w:szCs w:val="24"/>
        </w:rPr>
        <w:t>ニングを行</w:t>
      </w:r>
      <w:r w:rsidR="00003B28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い、点数の多いチームを</w:t>
      </w:r>
      <w:r w:rsidR="000833F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勝者</w:t>
      </w:r>
      <w:r w:rsidR="00003B28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とする。１回で勝者が</w:t>
      </w:r>
      <w:r w:rsidR="00A42327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決定</w:t>
      </w:r>
      <w:r w:rsidR="00003B28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</w:t>
      </w:r>
    </w:p>
    <w:p w:rsidR="00A42327" w:rsidRPr="007D36D4" w:rsidRDefault="00003B28" w:rsidP="00A42327">
      <w:pPr>
        <w:autoSpaceDE w:val="0"/>
        <w:autoSpaceDN w:val="0"/>
        <w:adjustRightInd w:val="0"/>
        <w:ind w:firstLineChars="400" w:firstLine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ない場合は継続でさらに１イニング行い、なおも勝者が</w:t>
      </w:r>
      <w:r w:rsidR="00A42327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決定</w:t>
      </w:r>
      <w:r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しない場</w:t>
      </w:r>
    </w:p>
    <w:p w:rsidR="00A42327" w:rsidRPr="007D36D4" w:rsidRDefault="00003B28" w:rsidP="00A42327">
      <w:pPr>
        <w:autoSpaceDE w:val="0"/>
        <w:autoSpaceDN w:val="0"/>
        <w:adjustRightInd w:val="0"/>
        <w:ind w:firstLineChars="400" w:firstLine="96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合は抽選</w:t>
      </w:r>
      <w:r w:rsidR="00A42327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にて勝敗を決定</w:t>
      </w:r>
      <w:r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する。</w:t>
      </w:r>
      <w:r w:rsidR="00A42327"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低学年の特別延長は１イニング限りと</w:t>
      </w:r>
    </w:p>
    <w:p w:rsidR="002A6C0C" w:rsidRPr="00A42327" w:rsidRDefault="00A42327" w:rsidP="00A42327">
      <w:pPr>
        <w:autoSpaceDE w:val="0"/>
        <w:autoSpaceDN w:val="0"/>
        <w:adjustRightInd w:val="0"/>
        <w:ind w:firstLineChars="400" w:firstLine="96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</w:rPr>
      </w:pPr>
      <w:r w:rsidRPr="007D36D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し勝敗が決定しない場合は抽選にて勝敗を決定する。</w:t>
      </w:r>
    </w:p>
    <w:p w:rsidR="002C42A6" w:rsidRPr="00E63478" w:rsidRDefault="002A6C0C" w:rsidP="00BD59C7">
      <w:pPr>
        <w:autoSpaceDE w:val="0"/>
        <w:autoSpaceDN w:val="0"/>
        <w:adjustRightInd w:val="0"/>
        <w:ind w:left="960" w:hangingChars="400" w:hanging="96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9943C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⑩</w:t>
      </w:r>
      <w:r w:rsidR="002C42A6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投手のイニング制限</w:t>
      </w:r>
      <w:r w:rsidR="00BD59C7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は</w:t>
      </w:r>
      <w:r w:rsidR="006A200C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行わず</w:t>
      </w:r>
      <w:r w:rsidR="00BD59C7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</w:t>
      </w:r>
      <w:r w:rsidR="002C42A6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高学年は</w:t>
      </w:r>
      <w:r w:rsidR="008F6F16" w:rsidRPr="00E63478">
        <w:rPr>
          <w:rFonts w:asciiTheme="majorEastAsia" w:eastAsiaTheme="majorEastAsia" w:hAnsiTheme="majorEastAsia" w:cs="ＭＳ明朝" w:hint="eastAsia"/>
          <w:sz w:val="24"/>
          <w:szCs w:val="24"/>
        </w:rPr>
        <w:t>同一投手の投球</w:t>
      </w:r>
      <w:r w:rsidR="00BD59C7" w:rsidRPr="00E63478">
        <w:rPr>
          <w:rFonts w:asciiTheme="majorEastAsia" w:eastAsiaTheme="majorEastAsia" w:hAnsiTheme="majorEastAsia" w:cs="ＭＳ明朝" w:hint="eastAsia"/>
          <w:sz w:val="24"/>
          <w:szCs w:val="24"/>
        </w:rPr>
        <w:t>数を</w:t>
      </w:r>
      <w:r w:rsidR="00C32A05" w:rsidRPr="00E63478">
        <w:rPr>
          <w:rFonts w:asciiTheme="majorEastAsia" w:eastAsiaTheme="majorEastAsia" w:hAnsiTheme="majorEastAsia" w:cs="ＭＳ明朝" w:hint="eastAsia"/>
          <w:sz w:val="24"/>
          <w:szCs w:val="24"/>
        </w:rPr>
        <w:t>１</w:t>
      </w:r>
      <w:r w:rsidR="00BD59C7" w:rsidRPr="00E63478">
        <w:rPr>
          <w:rFonts w:asciiTheme="majorEastAsia" w:eastAsiaTheme="majorEastAsia" w:hAnsiTheme="majorEastAsia" w:cs="ＭＳ明朝" w:hint="eastAsia"/>
          <w:sz w:val="24"/>
          <w:szCs w:val="24"/>
        </w:rPr>
        <w:t>日７０球</w:t>
      </w:r>
      <w:r w:rsidR="00AF7F3C" w:rsidRPr="00E63478">
        <w:rPr>
          <w:rFonts w:asciiTheme="majorEastAsia" w:eastAsiaTheme="majorEastAsia" w:hAnsiTheme="majorEastAsia" w:cs="ＭＳ明朝" w:hint="eastAsia"/>
          <w:sz w:val="24"/>
          <w:szCs w:val="24"/>
        </w:rPr>
        <w:t>制限</w:t>
      </w:r>
      <w:r w:rsidR="008F6F16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</w:t>
      </w:r>
      <w:r w:rsidR="00AF7F3C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し、</w:t>
      </w:r>
      <w:r w:rsidR="002C42A6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低学年は１</w:t>
      </w:r>
      <w:r w:rsidR="00BD59C7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日６０球制限とする</w:t>
      </w:r>
      <w:r w:rsidR="002C42A6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="008B1C43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４年生以下の選手が高学年で登板する場合も６０球制限と</w:t>
      </w:r>
      <w:r w:rsidR="005F4DD5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する</w:t>
      </w:r>
      <w:r w:rsidR="008B1C43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E9077D" w:rsidRDefault="00E9077D" w:rsidP="00E9077D">
      <w:pPr>
        <w:autoSpaceDE w:val="0"/>
        <w:autoSpaceDN w:val="0"/>
        <w:adjustRightInd w:val="0"/>
        <w:ind w:leftChars="450" w:left="1185" w:hangingChars="100" w:hanging="24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8F6F16">
        <w:rPr>
          <w:rFonts w:asciiTheme="majorEastAsia" w:eastAsiaTheme="majorEastAsia" w:hAnsiTheme="majorEastAsia" w:cs="ＭＳ明朝"/>
          <w:kern w:val="0"/>
          <w:sz w:val="24"/>
          <w:szCs w:val="24"/>
        </w:rPr>
        <w:t>※</w:t>
      </w:r>
      <w:r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千葉県少年野球連盟　 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２０２</w:t>
      </w:r>
      <w:r w:rsidR="00A108D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</w:t>
      </w:r>
      <w:r w:rsidRPr="008F6F1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年度市川市少年野球大会要項に基づく</w:t>
      </w:r>
    </w:p>
    <w:p w:rsidR="007E7376" w:rsidRPr="007E7376" w:rsidRDefault="007E7376" w:rsidP="007E7376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9943C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⑪</w:t>
      </w:r>
      <w:r w:rsidRPr="007E737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大人用のハイコンバットは使用禁止とする。</w:t>
      </w:r>
    </w:p>
    <w:p w:rsidR="00E9077D" w:rsidRPr="00BD59C7" w:rsidRDefault="009943C2" w:rsidP="00E9077D">
      <w:pPr>
        <w:autoSpaceDE w:val="0"/>
        <w:autoSpaceDN w:val="0"/>
        <w:adjustRightInd w:val="0"/>
        <w:ind w:leftChars="350" w:left="735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⑫</w:t>
      </w:r>
      <w:r w:rsidR="00E9077D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介護員</w:t>
      </w:r>
    </w:p>
    <w:p w:rsidR="00E9077D" w:rsidRPr="00E63478" w:rsidRDefault="00E9077D" w:rsidP="00E9077D">
      <w:pPr>
        <w:autoSpaceDE w:val="0"/>
        <w:autoSpaceDN w:val="0"/>
        <w:adjustRightInd w:val="0"/>
        <w:ind w:leftChars="350" w:left="975" w:hangingChars="100" w:hanging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ベンチ入りの介護員は成人</w:t>
      </w:r>
      <w:r w:rsidR="00E9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（２０歳以上）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２名とする。コーチ登録ではないため介護員は</w:t>
      </w:r>
      <w:r w:rsidR="004C0D07"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指示・指導</w:t>
      </w: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することを厳禁とする。</w:t>
      </w:r>
      <w:r w:rsidR="00A03A53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千葉県のチーム</w:t>
      </w:r>
      <w:r w:rsidR="002B2790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で県の</w:t>
      </w:r>
      <w:r w:rsidR="00A03A53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介護員用ビブス</w:t>
      </w:r>
      <w:r w:rsidR="002B2790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所有チームは</w:t>
      </w:r>
      <w:r w:rsidR="00A03A53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着用のこと。</w:t>
      </w:r>
      <w:r w:rsidR="002B2790" w:rsidRPr="00E6347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目的は介護員であることを明確にするためであり、地域によって代替があればその使用も可とする。</w:t>
      </w:r>
    </w:p>
    <w:p w:rsidR="006773EE" w:rsidRDefault="0090173A" w:rsidP="00BD59C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BD59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 w:rsidR="005E4E8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 </w:t>
      </w:r>
      <w:r w:rsidR="009943C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⑬</w:t>
      </w:r>
      <w:r w:rsidR="006773EE" w:rsidRPr="00661C1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低学年</w:t>
      </w:r>
      <w:r w:rsidR="00906009" w:rsidRPr="00661C1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特別</w:t>
      </w:r>
      <w:r w:rsidR="006773EE" w:rsidRPr="00661C1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ルール（リーグ戦のみ</w:t>
      </w:r>
      <w:r w:rsidR="00906009" w:rsidRPr="00661C1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に</w:t>
      </w:r>
      <w:r w:rsidR="006773EE" w:rsidRPr="00661C18"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適用）</w:t>
      </w:r>
    </w:p>
    <w:p w:rsidR="006773EE" w:rsidRDefault="006773EE" w:rsidP="006773EE">
      <w:pPr>
        <w:autoSpaceDE w:val="0"/>
        <w:autoSpaceDN w:val="0"/>
        <w:adjustRightInd w:val="0"/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</w:t>
      </w:r>
      <w:r w:rsidRPr="006773EE">
        <w:rPr>
          <w:rFonts w:asciiTheme="majorEastAsia" w:eastAsiaTheme="majorEastAsia" w:hAnsiTheme="majorEastAsia"/>
          <w:sz w:val="24"/>
          <w:szCs w:val="24"/>
        </w:rPr>
        <w:t>・走者はリード、盗塁</w:t>
      </w:r>
      <w:r w:rsidR="00DC63D3">
        <w:rPr>
          <w:rFonts w:asciiTheme="majorEastAsia" w:eastAsiaTheme="majorEastAsia" w:hAnsiTheme="majorEastAsia" w:hint="eastAsia"/>
          <w:sz w:val="24"/>
          <w:szCs w:val="24"/>
        </w:rPr>
        <w:t>なし</w:t>
      </w:r>
      <w:r w:rsidRPr="006773EE">
        <w:rPr>
          <w:rFonts w:asciiTheme="majorEastAsia" w:eastAsiaTheme="majorEastAsia" w:hAnsiTheme="majorEastAsia"/>
          <w:sz w:val="24"/>
          <w:szCs w:val="24"/>
        </w:rPr>
        <w:t>。但しワイルドピッチ、パスボール時</w:t>
      </w:r>
      <w:r w:rsidR="00107E8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773EE">
        <w:rPr>
          <w:rFonts w:asciiTheme="majorEastAsia" w:eastAsiaTheme="majorEastAsia" w:hAnsiTheme="majorEastAsia"/>
          <w:sz w:val="24"/>
          <w:szCs w:val="24"/>
        </w:rPr>
        <w:t>進塁は認める。</w:t>
      </w:r>
    </w:p>
    <w:p w:rsidR="006438FE" w:rsidRPr="00BD59C7" w:rsidRDefault="006438FE" w:rsidP="006773EE">
      <w:pPr>
        <w:autoSpaceDE w:val="0"/>
        <w:autoSpaceDN w:val="0"/>
        <w:adjustRightInd w:val="0"/>
        <w:ind w:left="1200" w:hangingChars="500" w:hanging="12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BD59C7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86A25" w:rsidRPr="00BD59C7">
        <w:rPr>
          <w:rFonts w:asciiTheme="majorEastAsia" w:eastAsiaTheme="majorEastAsia" w:hAnsiTheme="majorEastAsia" w:hint="eastAsia"/>
          <w:sz w:val="24"/>
          <w:szCs w:val="24"/>
        </w:rPr>
        <w:t>バウンドした後のボールをキャッチャーが</w:t>
      </w:r>
      <w:r w:rsidR="00EE62D1" w:rsidRPr="00E63478">
        <w:rPr>
          <w:rFonts w:asciiTheme="majorEastAsia" w:eastAsiaTheme="majorEastAsia" w:hAnsiTheme="majorEastAsia" w:hint="eastAsia"/>
          <w:sz w:val="24"/>
          <w:szCs w:val="24"/>
        </w:rPr>
        <w:t>完全</w:t>
      </w:r>
      <w:r w:rsidR="00686A25" w:rsidRPr="00BD59C7">
        <w:rPr>
          <w:rFonts w:asciiTheme="majorEastAsia" w:eastAsiaTheme="majorEastAsia" w:hAnsiTheme="majorEastAsia" w:hint="eastAsia"/>
          <w:sz w:val="24"/>
          <w:szCs w:val="24"/>
        </w:rPr>
        <w:t>捕球した際の進塁</w:t>
      </w:r>
      <w:r w:rsidR="00F10196" w:rsidRPr="00BD59C7">
        <w:rPr>
          <w:rFonts w:asciiTheme="majorEastAsia" w:eastAsiaTheme="majorEastAsia" w:hAnsiTheme="majorEastAsia" w:hint="eastAsia"/>
          <w:sz w:val="24"/>
          <w:szCs w:val="24"/>
        </w:rPr>
        <w:t>（ワンバンゴー）</w:t>
      </w:r>
      <w:r w:rsidR="00686A25" w:rsidRPr="00BD59C7">
        <w:rPr>
          <w:rFonts w:asciiTheme="majorEastAsia" w:eastAsiaTheme="majorEastAsia" w:hAnsiTheme="majorEastAsia" w:hint="eastAsia"/>
          <w:sz w:val="24"/>
          <w:szCs w:val="24"/>
        </w:rPr>
        <w:t>は認めない。</w:t>
      </w:r>
    </w:p>
    <w:p w:rsidR="006773EE" w:rsidRDefault="006773EE" w:rsidP="006773EE">
      <w:pPr>
        <w:autoSpaceDE w:val="0"/>
        <w:autoSpaceDN w:val="0"/>
        <w:adjustRightInd w:val="0"/>
        <w:ind w:leftChars="450" w:left="1065" w:hangingChars="50" w:hanging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773EE">
        <w:rPr>
          <w:rFonts w:asciiTheme="majorEastAsia" w:eastAsiaTheme="majorEastAsia" w:hAnsiTheme="majorEastAsia"/>
          <w:sz w:val="24"/>
          <w:szCs w:val="24"/>
        </w:rPr>
        <w:t>・走者のいる際、投手はセットポジションのみとする。</w:t>
      </w:r>
    </w:p>
    <w:p w:rsidR="006773EE" w:rsidRDefault="006773EE" w:rsidP="006773EE">
      <w:pPr>
        <w:autoSpaceDE w:val="0"/>
        <w:autoSpaceDN w:val="0"/>
        <w:adjustRightInd w:val="0"/>
        <w:ind w:leftChars="450" w:left="1065" w:hangingChars="50" w:hanging="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773EE">
        <w:rPr>
          <w:rFonts w:asciiTheme="majorEastAsia" w:eastAsiaTheme="majorEastAsia" w:hAnsiTheme="majorEastAsia"/>
          <w:sz w:val="24"/>
          <w:szCs w:val="24"/>
        </w:rPr>
        <w:t>・振り逃げは</w:t>
      </w:r>
      <w:r w:rsidR="00DC63D3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Pr="006773EE">
        <w:rPr>
          <w:rFonts w:asciiTheme="majorEastAsia" w:eastAsiaTheme="majorEastAsia" w:hAnsiTheme="majorEastAsia"/>
          <w:sz w:val="24"/>
          <w:szCs w:val="24"/>
        </w:rPr>
        <w:t>し</w:t>
      </w:r>
      <w:r w:rsidR="00C35471">
        <w:rPr>
          <w:rFonts w:asciiTheme="majorEastAsia" w:eastAsiaTheme="majorEastAsia" w:hAnsiTheme="majorEastAsia" w:hint="eastAsia"/>
          <w:sz w:val="24"/>
          <w:szCs w:val="24"/>
        </w:rPr>
        <w:t>とし</w:t>
      </w:r>
      <w:r w:rsidRPr="006773EE">
        <w:rPr>
          <w:rFonts w:asciiTheme="majorEastAsia" w:eastAsiaTheme="majorEastAsia" w:hAnsiTheme="majorEastAsia"/>
          <w:sz w:val="24"/>
          <w:szCs w:val="24"/>
        </w:rPr>
        <w:t>即バッターアウトとする。</w:t>
      </w:r>
    </w:p>
    <w:p w:rsidR="00542A5D" w:rsidRDefault="006773EE" w:rsidP="009943C2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943C2">
        <w:rPr>
          <w:rFonts w:asciiTheme="majorEastAsia" w:eastAsiaTheme="majorEastAsia" w:hAnsiTheme="majorEastAsia" w:hint="eastAsia"/>
          <w:sz w:val="24"/>
          <w:szCs w:val="24"/>
        </w:rPr>
        <w:t>⑭</w:t>
      </w:r>
      <w:r w:rsidR="00DC63D3" w:rsidRPr="00DC63D3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DC63D3">
        <w:rPr>
          <w:rFonts w:asciiTheme="majorEastAsia" w:eastAsiaTheme="majorEastAsia" w:hAnsiTheme="majorEastAsia" w:hint="eastAsia"/>
          <w:sz w:val="24"/>
          <w:szCs w:val="24"/>
        </w:rPr>
        <w:t>の事項は</w:t>
      </w:r>
      <w:r w:rsidR="00DC63D3" w:rsidRPr="00DC63D3">
        <w:rPr>
          <w:rFonts w:asciiTheme="majorEastAsia" w:eastAsiaTheme="majorEastAsia" w:hAnsiTheme="majorEastAsia" w:hint="eastAsia"/>
          <w:sz w:val="24"/>
          <w:szCs w:val="24"/>
        </w:rPr>
        <w:t>、最新年度公認野球規則及び競技者必携少年野球に関する事項及び</w:t>
      </w:r>
      <w:r w:rsidR="008808AF" w:rsidRPr="008808AF">
        <w:rPr>
          <w:rFonts w:asciiTheme="majorEastAsia" w:eastAsiaTheme="majorEastAsia" w:hAnsiTheme="majorEastAsia" w:hint="eastAsia"/>
          <w:sz w:val="24"/>
          <w:szCs w:val="24"/>
        </w:rPr>
        <w:t>千葉県少年野球連盟大会特別規則を適用</w:t>
      </w:r>
      <w:r w:rsidR="008808AF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E064F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064F0" w:rsidRPr="00A108DB">
        <w:rPr>
          <w:rFonts w:asciiTheme="majorEastAsia" w:eastAsiaTheme="majorEastAsia" w:hAnsiTheme="majorEastAsia" w:hint="eastAsia"/>
          <w:sz w:val="24"/>
          <w:szCs w:val="24"/>
          <w:u w:val="wave"/>
        </w:rPr>
        <w:t>但し指名打者ルールは適用しない。</w:t>
      </w:r>
      <w:r w:rsidR="00542A5D" w:rsidRPr="009943C2">
        <w:rPr>
          <w:rFonts w:asciiTheme="majorEastAsia" w:eastAsiaTheme="majorEastAsia" w:hAnsiTheme="majorEastAsia" w:hint="eastAsia"/>
          <w:color w:val="FF0000"/>
          <w:sz w:val="24"/>
          <w:szCs w:val="24"/>
        </w:rPr>
        <w:t>また</w:t>
      </w:r>
      <w:r w:rsidR="00542A5D" w:rsidRPr="00794E92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１試合のタイム制限の変更</w:t>
      </w:r>
      <w:r w:rsidR="009943C2" w:rsidRPr="00794E92">
        <w:rPr>
          <w:rFonts w:asciiTheme="majorEastAsia" w:eastAsiaTheme="majorEastAsia" w:hAnsiTheme="majorEastAsia" w:hint="eastAsia"/>
          <w:color w:val="FF0000"/>
          <w:sz w:val="24"/>
          <w:szCs w:val="24"/>
          <w:u w:val="wave"/>
        </w:rPr>
        <w:t>も適用しない。</w:t>
      </w:r>
      <w:r w:rsidR="009943C2">
        <w:rPr>
          <w:rFonts w:asciiTheme="majorEastAsia" w:eastAsiaTheme="majorEastAsia" w:hAnsiTheme="majorEastAsia" w:hint="eastAsia"/>
          <w:color w:val="FF0000"/>
          <w:sz w:val="24"/>
          <w:szCs w:val="24"/>
        </w:rPr>
        <w:t>・・・2025/2/19修正</w:t>
      </w:r>
    </w:p>
    <w:p w:rsidR="00887016" w:rsidRPr="00A108DB" w:rsidRDefault="00887016" w:rsidP="008808AF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A108D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943C2">
        <w:rPr>
          <w:rFonts w:asciiTheme="majorEastAsia" w:eastAsiaTheme="majorEastAsia" w:hAnsiTheme="majorEastAsia" w:hint="eastAsia"/>
          <w:sz w:val="24"/>
          <w:szCs w:val="24"/>
        </w:rPr>
        <w:t>⑮</w:t>
      </w:r>
      <w:r w:rsidRPr="00A108DB">
        <w:rPr>
          <w:rFonts w:asciiTheme="majorEastAsia" w:eastAsiaTheme="majorEastAsia" w:hAnsiTheme="majorEastAsia" w:hint="eastAsia"/>
          <w:sz w:val="24"/>
          <w:szCs w:val="24"/>
        </w:rPr>
        <w:t>マナー違反</w:t>
      </w:r>
      <w:r w:rsidR="000B7EEF" w:rsidRPr="00A108DB">
        <w:rPr>
          <w:rFonts w:asciiTheme="majorEastAsia" w:eastAsiaTheme="majorEastAsia" w:hAnsiTheme="majorEastAsia" w:hint="eastAsia"/>
          <w:sz w:val="24"/>
          <w:szCs w:val="24"/>
        </w:rPr>
        <w:t>・ルール違反</w:t>
      </w:r>
      <w:r w:rsidR="00EA7C8B" w:rsidRPr="00A108D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0B7EEF" w:rsidRPr="00E63478" w:rsidRDefault="000B7EEF" w:rsidP="008808AF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E63478">
        <w:rPr>
          <w:rFonts w:asciiTheme="majorEastAsia" w:eastAsiaTheme="majorEastAsia" w:hAnsiTheme="majorEastAsia" w:hint="eastAsia"/>
          <w:sz w:val="24"/>
          <w:szCs w:val="24"/>
        </w:rPr>
        <w:t xml:space="preserve">　　　　大会趣旨を鑑み、マナーとルールを厳守し、選手が楽しくのびのびプ</w:t>
      </w:r>
      <w:r w:rsidRPr="00E63478">
        <w:rPr>
          <w:rFonts w:asciiTheme="majorEastAsia" w:eastAsiaTheme="majorEastAsia" w:hAnsiTheme="majorEastAsia" w:hint="eastAsia"/>
          <w:sz w:val="24"/>
          <w:szCs w:val="24"/>
        </w:rPr>
        <w:lastRenderedPageBreak/>
        <w:t>レーできるよう</w:t>
      </w:r>
      <w:r w:rsidR="00C37578">
        <w:rPr>
          <w:rFonts w:asciiTheme="majorEastAsia" w:eastAsiaTheme="majorEastAsia" w:hAnsiTheme="majorEastAsia" w:hint="eastAsia"/>
          <w:sz w:val="24"/>
          <w:szCs w:val="24"/>
        </w:rPr>
        <w:t>配慮すること</w:t>
      </w:r>
      <w:r w:rsidRPr="00E6347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E62D1" w:rsidRPr="00C37578" w:rsidRDefault="00EE62D1" w:rsidP="006A0E1A">
      <w:pPr>
        <w:autoSpaceDE w:val="0"/>
        <w:autoSpaceDN w:val="0"/>
        <w:adjustRightInd w:val="0"/>
        <w:ind w:left="960" w:hangingChars="400" w:hanging="960"/>
        <w:jc w:val="left"/>
        <w:rPr>
          <w:rFonts w:asciiTheme="majorEastAsia" w:eastAsiaTheme="majorEastAsia" w:hAnsiTheme="majorEastAsia" w:cs="ＭＳ明朝"/>
          <w:strike/>
          <w:kern w:val="0"/>
          <w:sz w:val="24"/>
          <w:szCs w:val="24"/>
          <w:highlight w:val="yellow"/>
        </w:rPr>
      </w:pPr>
    </w:p>
    <w:p w:rsidR="005F4DD5" w:rsidRDefault="00A5568B" w:rsidP="007B50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B4371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6</w:t>
      </w:r>
      <w:r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.運　　営　　　</w:t>
      </w:r>
    </w:p>
    <w:p w:rsidR="005F4DD5" w:rsidRDefault="005F4DD5" w:rsidP="005F4DD5">
      <w:pPr>
        <w:autoSpaceDE w:val="0"/>
        <w:autoSpaceDN w:val="0"/>
        <w:adjustRightInd w:val="0"/>
        <w:ind w:firstLineChars="250" w:firstLine="6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①進捗管理</w:t>
      </w:r>
    </w:p>
    <w:p w:rsidR="00BF4568" w:rsidRDefault="005F4DD5" w:rsidP="00BB7A0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リーグ戦は</w:t>
      </w:r>
      <w:r w:rsidR="00A5568B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各</w:t>
      </w:r>
      <w:r w:rsidR="0008461A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ブロック</w:t>
      </w:r>
      <w:r w:rsidR="00BF456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の葛南少年野球連盟</w:t>
      </w:r>
      <w:r w:rsidR="00A5568B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所属チームの中から幹事を</w:t>
      </w:r>
    </w:p>
    <w:p w:rsidR="005F4DD5" w:rsidRDefault="00A5568B" w:rsidP="00BB7A0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決め進捗管理</w:t>
      </w:r>
      <w:r w:rsidR="00107E86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を</w:t>
      </w:r>
      <w:r w:rsidR="00C35471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行</w:t>
      </w:r>
      <w:r w:rsidR="00107E86" w:rsidRPr="000B7EE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う</w:t>
      </w:r>
      <w:r w:rsidRPr="007B507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BF4568" w:rsidRDefault="005F4DD5" w:rsidP="005F4DD5">
      <w:pPr>
        <w:autoSpaceDE w:val="0"/>
        <w:autoSpaceDN w:val="0"/>
        <w:adjustRightInd w:val="0"/>
        <w:ind w:firstLineChars="250" w:firstLine="60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②</w:t>
      </w:r>
      <w:r w:rsidR="00A5568B" w:rsidRPr="00A16E6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試合結果</w:t>
      </w:r>
    </w:p>
    <w:p w:rsidR="00BF4568" w:rsidRPr="009E4FC1" w:rsidRDefault="005F4DD5" w:rsidP="005F4DD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リーグ戦は</w:t>
      </w:r>
      <w:r w:rsidR="00A910EE"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勝利</w:t>
      </w:r>
      <w:r w:rsidR="007B5073"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チームが得点</w:t>
      </w:r>
      <w:r w:rsidR="00A16E6E"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板</w:t>
      </w:r>
      <w:r w:rsidR="007B5073"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、もしくはスコアブック</w:t>
      </w:r>
      <w:r w:rsidR="00A910EE"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等</w:t>
      </w:r>
      <w:r w:rsidR="007B5073"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（イニング</w:t>
      </w:r>
    </w:p>
    <w:p w:rsidR="006E003D" w:rsidRPr="009E4FC1" w:rsidRDefault="007B5073" w:rsidP="005F4DD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と得点がわかる</w:t>
      </w:r>
      <w:r w:rsidR="00A16E6E"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もの</w:t>
      </w:r>
      <w:r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）の画像を撮って</w:t>
      </w:r>
      <w:r w:rsidR="00BF4568"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幹事に報告し</w:t>
      </w:r>
      <w:r w:rsidR="006E003D"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、</w:t>
      </w:r>
      <w:r w:rsidR="00BF4568"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幹事</w:t>
      </w:r>
      <w:r w:rsidR="006E003D"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は連絡網にて</w:t>
      </w:r>
    </w:p>
    <w:p w:rsidR="00A16E6E" w:rsidRPr="009E4FC1" w:rsidRDefault="006E003D" w:rsidP="005F4DD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連盟に報告すること</w:t>
      </w:r>
      <w:r w:rsidR="00BF4568"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  <w:r w:rsidRPr="009E4FC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・・・2025/02/08修正</w:t>
      </w:r>
    </w:p>
    <w:p w:rsidR="0042797E" w:rsidRDefault="005F4DD5" w:rsidP="005F4D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 ③アナウンス</w:t>
      </w:r>
    </w:p>
    <w:p w:rsidR="00BB7A05" w:rsidRDefault="005F4DD5" w:rsidP="00BB7A0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 </w:t>
      </w:r>
      <w:r w:rsidR="00BB7A0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決勝トーナメントは、アナウンスを行う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ため、チームは一名準備するこ</w:t>
      </w:r>
    </w:p>
    <w:p w:rsidR="00E97EEF" w:rsidRDefault="005F4DD5" w:rsidP="00BB7A0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と。但し球場によっては行なわない</w:t>
      </w:r>
      <w:r w:rsidR="00B47A7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場合もあります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。</w:t>
      </w:r>
    </w:p>
    <w:p w:rsidR="005F4DD5" w:rsidRPr="00A16E6E" w:rsidRDefault="005F4DD5" w:rsidP="00BB7A05">
      <w:pPr>
        <w:autoSpaceDE w:val="0"/>
        <w:autoSpaceDN w:val="0"/>
        <w:adjustRightInd w:val="0"/>
        <w:ind w:firstLineChars="350" w:firstLine="8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</w:p>
    <w:p w:rsidR="002D768B" w:rsidRDefault="002D768B" w:rsidP="002D76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B4371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7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.広　　報　　　連盟ホームページにて行う。</w:t>
      </w:r>
    </w:p>
    <w:p w:rsidR="00010717" w:rsidRDefault="00010717" w:rsidP="002D76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                </w:t>
      </w:r>
      <w:hyperlink r:id="rId9" w:history="1">
        <w:r w:rsidR="00C37578" w:rsidRPr="00CE16C1">
          <w:rPr>
            <w:rStyle w:val="a6"/>
            <w:rFonts w:asciiTheme="majorEastAsia" w:eastAsiaTheme="majorEastAsia" w:hAnsiTheme="majorEastAsia" w:cs="ＭＳ明朝"/>
            <w:kern w:val="0"/>
            <w:sz w:val="24"/>
            <w:szCs w:val="24"/>
          </w:rPr>
          <w:t>https://katsunan-renmei.sakuraweb.com/</w:t>
        </w:r>
      </w:hyperlink>
    </w:p>
    <w:p w:rsidR="00A5568B" w:rsidRPr="00A03A53" w:rsidRDefault="003C0B5E" w:rsidP="00A556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1</w:t>
      </w:r>
      <w:r w:rsidR="00B4371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8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.大会役員</w:t>
      </w:r>
    </w:p>
    <w:p w:rsidR="003C0B5E" w:rsidRPr="00A03A53" w:rsidRDefault="003C0B5E" w:rsidP="00A5568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ED3889" w:rsidRPr="00A03A53" w:rsidRDefault="00ED3889" w:rsidP="00326874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大会会長　　</w:t>
      </w:r>
      <w:r w:rsidR="00576887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佐藤</w:t>
      </w:r>
      <w:r w:rsidR="0090600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 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克彦（</w:t>
      </w:r>
      <w:r w:rsidR="00597582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株式会社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トラバース</w:t>
      </w:r>
      <w:r w:rsidR="00326874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代表取締役社長）</w:t>
      </w:r>
    </w:p>
    <w:p w:rsidR="00A5568B" w:rsidRPr="00A03A53" w:rsidRDefault="00E43FC9" w:rsidP="00326874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大会副会長</w:t>
      </w:r>
      <w:r w:rsidR="008F6F16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576887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A5568B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永浜 謙司（葛南少年野球連盟</w:t>
      </w:r>
      <w:r w:rsidR="00ED388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5C444F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会長</w:t>
      </w:r>
      <w:r w:rsidR="00ED388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A5568B" w:rsidRPr="00A03A53" w:rsidRDefault="00ED3889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E43FC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実行委員長</w:t>
      </w:r>
      <w:r w:rsidR="00576887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</w:t>
      </w:r>
      <w:r w:rsidR="00A5568B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茂木 伸悦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（葛南少年野球連盟　理事長）</w:t>
      </w:r>
    </w:p>
    <w:p w:rsidR="00A5568B" w:rsidRPr="00A03A53" w:rsidRDefault="00576887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E43FC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事務局長</w:t>
      </w: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 w:rsidR="00A5568B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藤田 信之</w:t>
      </w:r>
      <w:r w:rsidR="00ED388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（葛南少年野球連盟　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副理事長/</w:t>
      </w:r>
      <w:r w:rsidR="00ED3889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審判部長）</w:t>
      </w:r>
    </w:p>
    <w:p w:rsidR="00194208" w:rsidRPr="00A03A53" w:rsidRDefault="00D958E5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事務局　　　　</w:t>
      </w:r>
      <w:r w:rsidR="006A0E1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伊勢田 貴（葛南少年野球連盟　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事業部長</w:t>
      </w:r>
      <w:r w:rsidR="006A0E1A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2B2A30" w:rsidRPr="00A03A53" w:rsidRDefault="003C0B5E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2B2A30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事務局　　　　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持田 剛　</w:t>
      </w:r>
      <w:r w:rsidR="002B2A30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（葛南少年野球連盟　</w:t>
      </w:r>
      <w:r w:rsidR="006A0E1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総務部長</w:t>
      </w:r>
      <w:r w:rsidR="002B2A30" w:rsidRPr="00A03A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194208" w:rsidRPr="001E428D" w:rsidRDefault="00194208" w:rsidP="00ED388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E81ED3" w:rsidRPr="006E003D" w:rsidRDefault="00E81ED3" w:rsidP="00E81ED3">
      <w:pPr>
        <w:autoSpaceDE w:val="0"/>
        <w:autoSpaceDN w:val="0"/>
        <w:adjustRightInd w:val="0"/>
        <w:ind w:firstLineChars="3000" w:firstLine="7200"/>
        <w:jc w:val="left"/>
        <w:rPr>
          <w:rFonts w:asciiTheme="majorEastAsia" w:eastAsiaTheme="majorEastAsia" w:hAnsiTheme="majorEastAsia" w:cs="ＭＳ明朝"/>
          <w:color w:val="FF0000"/>
          <w:kern w:val="0"/>
          <w:sz w:val="24"/>
          <w:szCs w:val="24"/>
          <w:u w:val="single"/>
        </w:rPr>
      </w:pPr>
      <w:r w:rsidRPr="006E003D">
        <w:rPr>
          <w:rFonts w:asciiTheme="majorEastAsia" w:eastAsiaTheme="majorEastAsia" w:hAnsiTheme="majorEastAsia" w:cs="ＭＳ明朝" w:hint="eastAsia"/>
          <w:color w:val="FF0000"/>
          <w:kern w:val="0"/>
          <w:sz w:val="24"/>
          <w:szCs w:val="24"/>
          <w:u w:val="single"/>
        </w:rPr>
        <w:t>202</w:t>
      </w:r>
      <w:r w:rsidR="00B3334E" w:rsidRPr="006E003D">
        <w:rPr>
          <w:rFonts w:asciiTheme="majorEastAsia" w:eastAsiaTheme="majorEastAsia" w:hAnsiTheme="majorEastAsia" w:cs="ＭＳ明朝" w:hint="eastAsia"/>
          <w:color w:val="FF0000"/>
          <w:kern w:val="0"/>
          <w:sz w:val="24"/>
          <w:szCs w:val="24"/>
          <w:u w:val="single"/>
        </w:rPr>
        <w:t>5</w:t>
      </w:r>
      <w:r w:rsidRPr="006E003D">
        <w:rPr>
          <w:rFonts w:asciiTheme="majorEastAsia" w:eastAsiaTheme="majorEastAsia" w:hAnsiTheme="majorEastAsia" w:cs="ＭＳ明朝" w:hint="eastAsia"/>
          <w:color w:val="FF0000"/>
          <w:kern w:val="0"/>
          <w:sz w:val="24"/>
          <w:szCs w:val="24"/>
          <w:u w:val="single"/>
        </w:rPr>
        <w:t>/</w:t>
      </w:r>
      <w:r w:rsidR="00B85410" w:rsidRPr="006E003D">
        <w:rPr>
          <w:rFonts w:asciiTheme="majorEastAsia" w:eastAsiaTheme="majorEastAsia" w:hAnsiTheme="majorEastAsia" w:cs="ＭＳ明朝" w:hint="eastAsia"/>
          <w:color w:val="FF0000"/>
          <w:kern w:val="0"/>
          <w:sz w:val="24"/>
          <w:szCs w:val="24"/>
          <w:u w:val="single"/>
        </w:rPr>
        <w:t>2</w:t>
      </w:r>
      <w:r w:rsidR="0045579E" w:rsidRPr="006E003D">
        <w:rPr>
          <w:rFonts w:asciiTheme="majorEastAsia" w:eastAsiaTheme="majorEastAsia" w:hAnsiTheme="majorEastAsia" w:cs="ＭＳ明朝" w:hint="eastAsia"/>
          <w:color w:val="FF0000"/>
          <w:kern w:val="0"/>
          <w:sz w:val="24"/>
          <w:szCs w:val="24"/>
          <w:u w:val="single"/>
        </w:rPr>
        <w:t>/</w:t>
      </w:r>
      <w:r w:rsidR="009943C2">
        <w:rPr>
          <w:rFonts w:asciiTheme="majorEastAsia" w:eastAsiaTheme="majorEastAsia" w:hAnsiTheme="majorEastAsia" w:cs="ＭＳ明朝" w:hint="eastAsia"/>
          <w:color w:val="FF0000"/>
          <w:kern w:val="0"/>
          <w:sz w:val="24"/>
          <w:szCs w:val="24"/>
          <w:u w:val="single"/>
        </w:rPr>
        <w:t>19</w:t>
      </w:r>
    </w:p>
    <w:sectPr w:rsidR="00E81ED3" w:rsidRPr="006E0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8C2"/>
    <w:multiLevelType w:val="hybridMultilevel"/>
    <w:tmpl w:val="0F74477E"/>
    <w:lvl w:ilvl="0" w:tplc="69F076D4">
      <w:start w:val="1"/>
      <w:numFmt w:val="decimal"/>
      <w:lvlText w:val="%1）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FE"/>
    <w:rsid w:val="000007A4"/>
    <w:rsid w:val="00003B28"/>
    <w:rsid w:val="00010717"/>
    <w:rsid w:val="000245D1"/>
    <w:rsid w:val="000346C0"/>
    <w:rsid w:val="000631C2"/>
    <w:rsid w:val="0006537E"/>
    <w:rsid w:val="00065DEC"/>
    <w:rsid w:val="0006705A"/>
    <w:rsid w:val="000671BD"/>
    <w:rsid w:val="00082C83"/>
    <w:rsid w:val="000833F7"/>
    <w:rsid w:val="0008461A"/>
    <w:rsid w:val="00087850"/>
    <w:rsid w:val="00095BDE"/>
    <w:rsid w:val="00097760"/>
    <w:rsid w:val="000A0C85"/>
    <w:rsid w:val="000A7AC1"/>
    <w:rsid w:val="000B7EEF"/>
    <w:rsid w:val="000F5D8D"/>
    <w:rsid w:val="001009C4"/>
    <w:rsid w:val="00107E86"/>
    <w:rsid w:val="001214ED"/>
    <w:rsid w:val="00126711"/>
    <w:rsid w:val="00155FF3"/>
    <w:rsid w:val="001632ED"/>
    <w:rsid w:val="001834A8"/>
    <w:rsid w:val="00190FA3"/>
    <w:rsid w:val="00194208"/>
    <w:rsid w:val="001C200B"/>
    <w:rsid w:val="001E428D"/>
    <w:rsid w:val="002010CA"/>
    <w:rsid w:val="00222371"/>
    <w:rsid w:val="00232BBA"/>
    <w:rsid w:val="002466D4"/>
    <w:rsid w:val="00247B02"/>
    <w:rsid w:val="002544F9"/>
    <w:rsid w:val="002711A8"/>
    <w:rsid w:val="0027364E"/>
    <w:rsid w:val="002A6C0C"/>
    <w:rsid w:val="002B1177"/>
    <w:rsid w:val="002B2790"/>
    <w:rsid w:val="002B2A30"/>
    <w:rsid w:val="002C42A6"/>
    <w:rsid w:val="002C6E87"/>
    <w:rsid w:val="002D768B"/>
    <w:rsid w:val="00304AB4"/>
    <w:rsid w:val="00321B35"/>
    <w:rsid w:val="00326874"/>
    <w:rsid w:val="00340ECB"/>
    <w:rsid w:val="00347D22"/>
    <w:rsid w:val="003628A4"/>
    <w:rsid w:val="00363F1C"/>
    <w:rsid w:val="0037362F"/>
    <w:rsid w:val="00386A00"/>
    <w:rsid w:val="003910E6"/>
    <w:rsid w:val="00394DE8"/>
    <w:rsid w:val="003A3143"/>
    <w:rsid w:val="003B7B99"/>
    <w:rsid w:val="003C0B5E"/>
    <w:rsid w:val="003C4090"/>
    <w:rsid w:val="003D4586"/>
    <w:rsid w:val="003E1752"/>
    <w:rsid w:val="004016E5"/>
    <w:rsid w:val="00403CD8"/>
    <w:rsid w:val="00404267"/>
    <w:rsid w:val="00404A6E"/>
    <w:rsid w:val="004146EA"/>
    <w:rsid w:val="0042797E"/>
    <w:rsid w:val="00432FE8"/>
    <w:rsid w:val="0045579E"/>
    <w:rsid w:val="004608CF"/>
    <w:rsid w:val="00487B02"/>
    <w:rsid w:val="00495CD8"/>
    <w:rsid w:val="004C0D07"/>
    <w:rsid w:val="004D2F06"/>
    <w:rsid w:val="004D786D"/>
    <w:rsid w:val="005017EE"/>
    <w:rsid w:val="005051B5"/>
    <w:rsid w:val="00542A5D"/>
    <w:rsid w:val="00545FF6"/>
    <w:rsid w:val="0055093F"/>
    <w:rsid w:val="00576887"/>
    <w:rsid w:val="00577FC8"/>
    <w:rsid w:val="00597582"/>
    <w:rsid w:val="005A2B07"/>
    <w:rsid w:val="005B079D"/>
    <w:rsid w:val="005C444F"/>
    <w:rsid w:val="005D192E"/>
    <w:rsid w:val="005E4E89"/>
    <w:rsid w:val="005F4DD5"/>
    <w:rsid w:val="00613A48"/>
    <w:rsid w:val="00622D8A"/>
    <w:rsid w:val="006438FE"/>
    <w:rsid w:val="00661C18"/>
    <w:rsid w:val="00661F4A"/>
    <w:rsid w:val="00662637"/>
    <w:rsid w:val="00676438"/>
    <w:rsid w:val="006773EE"/>
    <w:rsid w:val="006838E3"/>
    <w:rsid w:val="00686A25"/>
    <w:rsid w:val="0069308D"/>
    <w:rsid w:val="006962B9"/>
    <w:rsid w:val="006A0E1A"/>
    <w:rsid w:val="006A200C"/>
    <w:rsid w:val="006A7CEE"/>
    <w:rsid w:val="006B12CA"/>
    <w:rsid w:val="006D41E7"/>
    <w:rsid w:val="006D6B75"/>
    <w:rsid w:val="006E003D"/>
    <w:rsid w:val="006E2207"/>
    <w:rsid w:val="006E7FF2"/>
    <w:rsid w:val="006F0238"/>
    <w:rsid w:val="006F1625"/>
    <w:rsid w:val="006F52DD"/>
    <w:rsid w:val="00722CDB"/>
    <w:rsid w:val="0074368C"/>
    <w:rsid w:val="00757AF9"/>
    <w:rsid w:val="0077057E"/>
    <w:rsid w:val="00772190"/>
    <w:rsid w:val="0078704A"/>
    <w:rsid w:val="00794E92"/>
    <w:rsid w:val="00795D87"/>
    <w:rsid w:val="007B5073"/>
    <w:rsid w:val="007D36D4"/>
    <w:rsid w:val="007D3D45"/>
    <w:rsid w:val="007E7376"/>
    <w:rsid w:val="007F1784"/>
    <w:rsid w:val="007F216A"/>
    <w:rsid w:val="0084597A"/>
    <w:rsid w:val="00852762"/>
    <w:rsid w:val="00854616"/>
    <w:rsid w:val="00857D1F"/>
    <w:rsid w:val="00866923"/>
    <w:rsid w:val="008807D2"/>
    <w:rsid w:val="008808AF"/>
    <w:rsid w:val="00887016"/>
    <w:rsid w:val="00890880"/>
    <w:rsid w:val="008B1C43"/>
    <w:rsid w:val="008C40FE"/>
    <w:rsid w:val="008C7379"/>
    <w:rsid w:val="008F6F16"/>
    <w:rsid w:val="0090173A"/>
    <w:rsid w:val="00906009"/>
    <w:rsid w:val="009155DA"/>
    <w:rsid w:val="00915E99"/>
    <w:rsid w:val="00916F87"/>
    <w:rsid w:val="00924D6C"/>
    <w:rsid w:val="00971DF0"/>
    <w:rsid w:val="009943C2"/>
    <w:rsid w:val="009B2BB3"/>
    <w:rsid w:val="009C42E6"/>
    <w:rsid w:val="009C4AA2"/>
    <w:rsid w:val="009E4FC1"/>
    <w:rsid w:val="009F1474"/>
    <w:rsid w:val="009F2D09"/>
    <w:rsid w:val="009F53C9"/>
    <w:rsid w:val="00A03A53"/>
    <w:rsid w:val="00A06827"/>
    <w:rsid w:val="00A108DB"/>
    <w:rsid w:val="00A16E6E"/>
    <w:rsid w:val="00A42327"/>
    <w:rsid w:val="00A539A6"/>
    <w:rsid w:val="00A55293"/>
    <w:rsid w:val="00A5568B"/>
    <w:rsid w:val="00A60A60"/>
    <w:rsid w:val="00A6122C"/>
    <w:rsid w:val="00A6267D"/>
    <w:rsid w:val="00A73E48"/>
    <w:rsid w:val="00A82D8C"/>
    <w:rsid w:val="00A85E0D"/>
    <w:rsid w:val="00A910EE"/>
    <w:rsid w:val="00AC1507"/>
    <w:rsid w:val="00AE27F8"/>
    <w:rsid w:val="00AF7F3C"/>
    <w:rsid w:val="00B142D6"/>
    <w:rsid w:val="00B3334E"/>
    <w:rsid w:val="00B34BE9"/>
    <w:rsid w:val="00B4371D"/>
    <w:rsid w:val="00B47A76"/>
    <w:rsid w:val="00B47DB1"/>
    <w:rsid w:val="00B7408E"/>
    <w:rsid w:val="00B7554D"/>
    <w:rsid w:val="00B85410"/>
    <w:rsid w:val="00B957A0"/>
    <w:rsid w:val="00B96BFD"/>
    <w:rsid w:val="00BB5A5D"/>
    <w:rsid w:val="00BB682E"/>
    <w:rsid w:val="00BB7A05"/>
    <w:rsid w:val="00BB7EE1"/>
    <w:rsid w:val="00BD29B2"/>
    <w:rsid w:val="00BD59C7"/>
    <w:rsid w:val="00BF4568"/>
    <w:rsid w:val="00C06790"/>
    <w:rsid w:val="00C31AFE"/>
    <w:rsid w:val="00C32A05"/>
    <w:rsid w:val="00C35471"/>
    <w:rsid w:val="00C37578"/>
    <w:rsid w:val="00C4222A"/>
    <w:rsid w:val="00C62BD4"/>
    <w:rsid w:val="00C8054D"/>
    <w:rsid w:val="00C8548B"/>
    <w:rsid w:val="00C93B26"/>
    <w:rsid w:val="00C9400D"/>
    <w:rsid w:val="00CE14EB"/>
    <w:rsid w:val="00CF40FB"/>
    <w:rsid w:val="00D032F9"/>
    <w:rsid w:val="00D269AF"/>
    <w:rsid w:val="00D47CFB"/>
    <w:rsid w:val="00D57798"/>
    <w:rsid w:val="00D74012"/>
    <w:rsid w:val="00D80A26"/>
    <w:rsid w:val="00D841B2"/>
    <w:rsid w:val="00D958E5"/>
    <w:rsid w:val="00DA438F"/>
    <w:rsid w:val="00DC63D3"/>
    <w:rsid w:val="00E0103F"/>
    <w:rsid w:val="00E064F0"/>
    <w:rsid w:val="00E077D0"/>
    <w:rsid w:val="00E42FC6"/>
    <w:rsid w:val="00E43FC9"/>
    <w:rsid w:val="00E63478"/>
    <w:rsid w:val="00E66622"/>
    <w:rsid w:val="00E70D8D"/>
    <w:rsid w:val="00E81ED3"/>
    <w:rsid w:val="00E9077D"/>
    <w:rsid w:val="00E93BDC"/>
    <w:rsid w:val="00E97EEF"/>
    <w:rsid w:val="00EA7C8B"/>
    <w:rsid w:val="00EB00E1"/>
    <w:rsid w:val="00ED3889"/>
    <w:rsid w:val="00EE089A"/>
    <w:rsid w:val="00EE62D1"/>
    <w:rsid w:val="00EF4E9B"/>
    <w:rsid w:val="00F10196"/>
    <w:rsid w:val="00F13997"/>
    <w:rsid w:val="00F17891"/>
    <w:rsid w:val="00F51F32"/>
    <w:rsid w:val="00F62FC8"/>
    <w:rsid w:val="00F95E52"/>
    <w:rsid w:val="00FA543A"/>
    <w:rsid w:val="00FB1BFF"/>
    <w:rsid w:val="00FC0EA2"/>
    <w:rsid w:val="00FC46C6"/>
    <w:rsid w:val="00F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40FE"/>
  </w:style>
  <w:style w:type="character" w:customStyle="1" w:styleId="a4">
    <w:name w:val="日付 (文字)"/>
    <w:basedOn w:val="a0"/>
    <w:link w:val="a3"/>
    <w:uiPriority w:val="99"/>
    <w:semiHidden/>
    <w:rsid w:val="008C40FE"/>
  </w:style>
  <w:style w:type="table" w:styleId="a5">
    <w:name w:val="Table Grid"/>
    <w:basedOn w:val="a1"/>
    <w:uiPriority w:val="39"/>
    <w:rsid w:val="00C8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F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010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42A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40FE"/>
  </w:style>
  <w:style w:type="character" w:customStyle="1" w:styleId="a4">
    <w:name w:val="日付 (文字)"/>
    <w:basedOn w:val="a0"/>
    <w:link w:val="a3"/>
    <w:uiPriority w:val="99"/>
    <w:semiHidden/>
    <w:rsid w:val="008C40FE"/>
  </w:style>
  <w:style w:type="table" w:styleId="a5">
    <w:name w:val="Table Grid"/>
    <w:basedOn w:val="a1"/>
    <w:uiPriority w:val="39"/>
    <w:rsid w:val="00C8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F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0103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42A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02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ichikawa.lg.jp/gyo05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ity.ichikawa.lg.jp/gyo0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tsunan-renmei.sakuraweb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FB7C-8F58-4DC0-BDE0-0BA7B93E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塚原良光</dc:creator>
  <cp:lastModifiedBy>PCUser</cp:lastModifiedBy>
  <cp:revision>50</cp:revision>
  <cp:lastPrinted>2025-02-08T12:26:00Z</cp:lastPrinted>
  <dcterms:created xsi:type="dcterms:W3CDTF">2024-12-24T12:16:00Z</dcterms:created>
  <dcterms:modified xsi:type="dcterms:W3CDTF">2025-02-19T13:21:00Z</dcterms:modified>
</cp:coreProperties>
</file>